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CB3B0" w14:textId="77777777" w:rsidR="005C6682" w:rsidRDefault="005C6682" w:rsidP="779F1959">
      <w:pPr>
        <w:jc w:val="center"/>
        <w:rPr>
          <w:b/>
          <w:bCs/>
          <w:sz w:val="28"/>
          <w:szCs w:val="28"/>
          <w:lang w:val="en-GB"/>
        </w:rPr>
      </w:pPr>
    </w:p>
    <w:p w14:paraId="520590B7" w14:textId="77777777" w:rsidR="00703D89" w:rsidRPr="00703D89" w:rsidRDefault="7141E881" w:rsidP="779F1959">
      <w:pPr>
        <w:jc w:val="center"/>
        <w:rPr>
          <w:b/>
          <w:bCs/>
          <w:sz w:val="28"/>
          <w:szCs w:val="28"/>
          <w:lang w:val="en-GB"/>
        </w:rPr>
      </w:pPr>
      <w:r w:rsidRPr="779F1959">
        <w:rPr>
          <w:b/>
          <w:bCs/>
          <w:sz w:val="28"/>
          <w:szCs w:val="28"/>
          <w:lang w:val="en-GB"/>
        </w:rPr>
        <w:t>Call for Proposals </w:t>
      </w:r>
    </w:p>
    <w:p w14:paraId="3A8D8F34" w14:textId="77777777" w:rsidR="00703D89" w:rsidRDefault="7141E881" w:rsidP="779F1959">
      <w:pPr>
        <w:pStyle w:val="paragraph"/>
        <w:spacing w:before="0" w:beforeAutospacing="0" w:after="0" w:afterAutospacing="0"/>
        <w:jc w:val="center"/>
        <w:textAlignment w:val="baseline"/>
        <w:rPr>
          <w:rFonts w:ascii="Segoe UI" w:hAnsi="Segoe UI" w:cs="Segoe UI"/>
          <w:sz w:val="18"/>
          <w:szCs w:val="18"/>
          <w:lang w:val="en-GB"/>
        </w:rPr>
      </w:pPr>
      <w:r w:rsidRPr="779F1959">
        <w:rPr>
          <w:rStyle w:val="eop"/>
          <w:rFonts w:ascii="Calibri" w:hAnsi="Calibri" w:cs="Calibri"/>
          <w:sz w:val="22"/>
          <w:szCs w:val="22"/>
          <w:lang w:val="en-GB"/>
        </w:rPr>
        <w:t> </w:t>
      </w:r>
    </w:p>
    <w:p w14:paraId="63BB85BF" w14:textId="77777777" w:rsidR="00703D89" w:rsidRPr="00703D89" w:rsidRDefault="7141E881" w:rsidP="779F1959">
      <w:pPr>
        <w:spacing w:line="360" w:lineRule="auto"/>
        <w:jc w:val="center"/>
        <w:rPr>
          <w:b/>
          <w:bCs/>
          <w:lang w:val="en-GB"/>
        </w:rPr>
      </w:pPr>
      <w:r w:rsidRPr="779F1959">
        <w:rPr>
          <w:b/>
          <w:bCs/>
          <w:lang w:val="en-GB"/>
        </w:rPr>
        <w:t>The </w:t>
      </w:r>
    </w:p>
    <w:p w14:paraId="2C06D1A5" w14:textId="77777777" w:rsidR="00703D89" w:rsidRPr="00703D89" w:rsidRDefault="7141E881" w:rsidP="779F1959">
      <w:pPr>
        <w:spacing w:line="360" w:lineRule="auto"/>
        <w:jc w:val="center"/>
        <w:rPr>
          <w:b/>
          <w:bCs/>
          <w:lang w:val="en-GB"/>
        </w:rPr>
      </w:pPr>
      <w:r w:rsidRPr="779F1959">
        <w:rPr>
          <w:b/>
          <w:bCs/>
          <w:lang w:val="en-GB"/>
        </w:rPr>
        <w:t>Hungarian Reformed Church Aid (HRCA) </w:t>
      </w:r>
    </w:p>
    <w:p w14:paraId="12F71997" w14:textId="42D55B9C" w:rsidR="00703D89" w:rsidRPr="00703D89" w:rsidRDefault="7141E881" w:rsidP="779F1959">
      <w:pPr>
        <w:spacing w:line="360" w:lineRule="auto"/>
        <w:jc w:val="center"/>
        <w:rPr>
          <w:b/>
          <w:bCs/>
          <w:lang w:val="en-GB"/>
        </w:rPr>
      </w:pPr>
      <w:r w:rsidRPr="779F1959">
        <w:rPr>
          <w:b/>
          <w:bCs/>
          <w:lang w:val="en-GB"/>
        </w:rPr>
        <w:t>invites proposals to support community initiatives </w:t>
      </w:r>
    </w:p>
    <w:p w14:paraId="2C9D82CF" w14:textId="77777777" w:rsidR="00703D89" w:rsidRPr="00703D89" w:rsidRDefault="7141E881" w:rsidP="779F1959">
      <w:pPr>
        <w:spacing w:line="360" w:lineRule="auto"/>
        <w:jc w:val="center"/>
        <w:rPr>
          <w:b/>
          <w:bCs/>
          <w:lang w:val="en-GB"/>
        </w:rPr>
      </w:pPr>
      <w:r w:rsidRPr="779F1959">
        <w:rPr>
          <w:b/>
          <w:bCs/>
          <w:lang w:val="en-GB"/>
        </w:rPr>
        <w:t>regarding the implementation of initiatives that serve the goals of Ukrainian refugee communities and promote their self-organization. </w:t>
      </w:r>
    </w:p>
    <w:p w14:paraId="31B00795" w14:textId="77777777"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779F1959">
        <w:rPr>
          <w:rStyle w:val="eop"/>
          <w:rFonts w:ascii="Calibri" w:hAnsi="Calibri" w:cs="Calibri"/>
          <w:sz w:val="22"/>
          <w:szCs w:val="22"/>
          <w:lang w:val="en-GB"/>
        </w:rPr>
        <w:t> </w:t>
      </w:r>
    </w:p>
    <w:p w14:paraId="491FA470" w14:textId="6DAF7695" w:rsidR="00703D89" w:rsidRPr="00703D89" w:rsidRDefault="7141E881" w:rsidP="779F1959">
      <w:pPr>
        <w:pStyle w:val="paragraph"/>
        <w:spacing w:before="0" w:beforeAutospacing="0" w:after="0" w:afterAutospacing="0"/>
        <w:jc w:val="both"/>
        <w:textAlignment w:val="baseline"/>
        <w:rPr>
          <w:rFonts w:ascii="Segoe UI" w:hAnsi="Segoe UI" w:cs="Segoe UI"/>
          <w:b/>
          <w:bCs/>
          <w:sz w:val="18"/>
          <w:szCs w:val="18"/>
          <w:lang w:val="en-GB"/>
        </w:rPr>
      </w:pPr>
      <w:r w:rsidRPr="779F1959">
        <w:rPr>
          <w:rStyle w:val="normaltextrun"/>
          <w:rFonts w:ascii="Calibri" w:hAnsi="Calibri" w:cs="Calibri"/>
          <w:sz w:val="22"/>
          <w:szCs w:val="22"/>
          <w:lang w:val="en-GB"/>
        </w:rPr>
        <w:t xml:space="preserve">Since the beginning of the Russian-Ukrainian war, the Hungarian Reformed Church Aid (HRCA) has been actively involved in supporting the lives of communities fleeing the war. We have supported and intend to continue support </w:t>
      </w:r>
      <w:r w:rsidR="1E0AD297" w:rsidRPr="779F1959">
        <w:rPr>
          <w:rStyle w:val="normaltextrun"/>
          <w:rFonts w:ascii="Calibri" w:hAnsi="Calibri" w:cs="Calibri"/>
          <w:sz w:val="22"/>
          <w:szCs w:val="22"/>
          <w:lang w:val="en-GB"/>
        </w:rPr>
        <w:t xml:space="preserve">for </w:t>
      </w:r>
      <w:r w:rsidRPr="779F1959">
        <w:rPr>
          <w:rStyle w:val="normaltextrun"/>
          <w:rFonts w:ascii="Calibri" w:hAnsi="Calibri" w:cs="Calibri"/>
          <w:sz w:val="22"/>
          <w:szCs w:val="22"/>
          <w:lang w:val="en-GB"/>
        </w:rPr>
        <w:t xml:space="preserve">refugees and refugee communities by providing immediate response to emergencies, including grants, donations, and providing a complex integration program. With the help of our cooperating partners (HEKS, PCUSA), </w:t>
      </w:r>
      <w:r w:rsidRPr="779F1959">
        <w:rPr>
          <w:rStyle w:val="normaltextrun"/>
          <w:rFonts w:ascii="Calibri" w:hAnsi="Calibri" w:cs="Calibri"/>
          <w:b/>
          <w:bCs/>
          <w:sz w:val="22"/>
          <w:szCs w:val="22"/>
          <w:lang w:val="en-GB"/>
        </w:rPr>
        <w:t>as an element of our refugee care, within the framework of this call, HRCA wants to promote the realization of community initiatives coming directly from the members of the refugee community and/or from the communities that have received and supported refugees and are aimed at improving and supporting the situation of the refugee community. HRCA considers the communities, congregations</w:t>
      </w:r>
      <w:r w:rsidR="453831B2" w:rsidRPr="779F1959">
        <w:rPr>
          <w:rStyle w:val="normaltextrun"/>
          <w:rFonts w:ascii="Calibri" w:hAnsi="Calibri" w:cs="Calibri"/>
          <w:b/>
          <w:bCs/>
          <w:sz w:val="22"/>
          <w:szCs w:val="22"/>
          <w:lang w:val="en-GB"/>
        </w:rPr>
        <w:t>,</w:t>
      </w:r>
      <w:r w:rsidRPr="779F1959">
        <w:rPr>
          <w:rStyle w:val="normaltextrun"/>
          <w:rFonts w:ascii="Calibri" w:hAnsi="Calibri" w:cs="Calibri"/>
          <w:b/>
          <w:bCs/>
          <w:sz w:val="22"/>
          <w:szCs w:val="22"/>
          <w:lang w:val="en-GB"/>
        </w:rPr>
        <w:t xml:space="preserve"> and organizations that have actively participated and contributed to supporting refugee communities with their activities since the outbreak of the war, are currently carrying out activities in this direction, and have specific future ideas regarding the support of refugee communities. </w:t>
      </w:r>
    </w:p>
    <w:p w14:paraId="2B30EE50" w14:textId="77777777" w:rsidR="00703D89" w:rsidRDefault="00703D89" w:rsidP="779F1959">
      <w:pPr>
        <w:pStyle w:val="paragraph"/>
        <w:spacing w:before="0" w:beforeAutospacing="0" w:after="0" w:afterAutospacing="0"/>
        <w:jc w:val="both"/>
        <w:textAlignment w:val="baseline"/>
        <w:rPr>
          <w:rFonts w:asciiTheme="minorHAnsi" w:eastAsiaTheme="minorEastAsia" w:hAnsiTheme="minorHAnsi" w:cstheme="minorBidi"/>
          <w:sz w:val="22"/>
          <w:szCs w:val="22"/>
          <w:lang w:val="en-GB" w:eastAsia="en-US"/>
        </w:rPr>
      </w:pPr>
    </w:p>
    <w:p w14:paraId="43BA364D" w14:textId="6B22A56B" w:rsidR="00594267" w:rsidRDefault="7141E881" w:rsidP="779F1959">
      <w:pPr>
        <w:pStyle w:val="paragraph"/>
        <w:spacing w:before="0" w:beforeAutospacing="0" w:after="0" w:afterAutospacing="0"/>
        <w:jc w:val="both"/>
        <w:textAlignment w:val="baseline"/>
        <w:rPr>
          <w:rFonts w:asciiTheme="minorHAnsi" w:eastAsiaTheme="minorEastAsia" w:hAnsiTheme="minorHAnsi" w:cstheme="minorBidi"/>
          <w:sz w:val="22"/>
          <w:szCs w:val="22"/>
          <w:lang w:val="en-GB" w:eastAsia="en-US"/>
        </w:rPr>
      </w:pPr>
      <w:r w:rsidRPr="6BD1941B">
        <w:rPr>
          <w:rFonts w:asciiTheme="minorHAnsi" w:eastAsiaTheme="minorEastAsia" w:hAnsiTheme="minorHAnsi" w:cstheme="minorBidi"/>
          <w:sz w:val="22"/>
          <w:szCs w:val="22"/>
          <w:lang w:val="en-GB" w:eastAsia="en-US"/>
        </w:rPr>
        <w:t xml:space="preserve">In the 2022 and 2023 application rounds, we contributed to </w:t>
      </w:r>
      <w:r w:rsidRPr="6BD1941B">
        <w:rPr>
          <w:rFonts w:asciiTheme="minorHAnsi" w:eastAsiaTheme="minorEastAsia" w:hAnsiTheme="minorHAnsi" w:cstheme="minorBidi"/>
          <w:b/>
          <w:bCs/>
          <w:sz w:val="22"/>
          <w:szCs w:val="22"/>
          <w:lang w:val="en-GB" w:eastAsia="en-US"/>
        </w:rPr>
        <w:t>71</w:t>
      </w:r>
      <w:r w:rsidRPr="6BD1941B">
        <w:rPr>
          <w:rFonts w:asciiTheme="minorHAnsi" w:eastAsiaTheme="minorEastAsia" w:hAnsiTheme="minorHAnsi" w:cstheme="minorBidi"/>
          <w:sz w:val="22"/>
          <w:szCs w:val="22"/>
          <w:lang w:val="en-GB" w:eastAsia="en-US"/>
        </w:rPr>
        <w:t xml:space="preserve"> application initiatives, worked with </w:t>
      </w:r>
      <w:r w:rsidRPr="6BD1941B">
        <w:rPr>
          <w:rFonts w:asciiTheme="minorHAnsi" w:eastAsiaTheme="minorEastAsia" w:hAnsiTheme="minorHAnsi" w:cstheme="minorBidi"/>
          <w:b/>
          <w:bCs/>
          <w:sz w:val="22"/>
          <w:szCs w:val="22"/>
          <w:lang w:val="en-GB" w:eastAsia="en-US"/>
        </w:rPr>
        <w:t>53</w:t>
      </w:r>
      <w:r w:rsidRPr="6BD1941B">
        <w:rPr>
          <w:rFonts w:asciiTheme="minorHAnsi" w:eastAsiaTheme="minorEastAsia" w:hAnsiTheme="minorHAnsi" w:cstheme="minorBidi"/>
          <w:sz w:val="22"/>
          <w:szCs w:val="22"/>
          <w:lang w:val="en-GB" w:eastAsia="en-US"/>
        </w:rPr>
        <w:t xml:space="preserve"> applicants and directly benefited </w:t>
      </w:r>
      <w:r w:rsidRPr="6BD1941B">
        <w:rPr>
          <w:rFonts w:asciiTheme="minorHAnsi" w:eastAsiaTheme="minorEastAsia" w:hAnsiTheme="minorHAnsi" w:cstheme="minorBidi"/>
          <w:b/>
          <w:bCs/>
          <w:sz w:val="22"/>
          <w:szCs w:val="22"/>
          <w:lang w:val="en-GB" w:eastAsia="en-US"/>
        </w:rPr>
        <w:t>14,000</w:t>
      </w:r>
      <w:r w:rsidRPr="6BD1941B">
        <w:rPr>
          <w:rFonts w:asciiTheme="minorHAnsi" w:eastAsiaTheme="minorEastAsia" w:hAnsiTheme="minorHAnsi" w:cstheme="minorBidi"/>
          <w:sz w:val="22"/>
          <w:szCs w:val="22"/>
          <w:lang w:val="en-GB" w:eastAsia="en-US"/>
        </w:rPr>
        <w:t xml:space="preserve"> Ukrainian refugees from the initiatives implemented under the applications.</w:t>
      </w:r>
    </w:p>
    <w:p w14:paraId="1F6E42D5" w14:textId="77777777" w:rsidR="00703D89" w:rsidRDefault="00703D89" w:rsidP="779F1959">
      <w:pPr>
        <w:pStyle w:val="paragraph"/>
        <w:spacing w:before="0" w:beforeAutospacing="0" w:after="0" w:afterAutospacing="0"/>
        <w:jc w:val="both"/>
        <w:textAlignment w:val="baseline"/>
        <w:rPr>
          <w:rStyle w:val="normaltextrun"/>
          <w:rFonts w:ascii="Calibri" w:hAnsi="Calibri" w:cs="Calibri"/>
          <w:b/>
          <w:bCs/>
          <w:color w:val="000000"/>
          <w:sz w:val="22"/>
          <w:szCs w:val="22"/>
          <w:shd w:val="clear" w:color="auto" w:fill="FFFFFF"/>
          <w:lang w:val="en-GB"/>
        </w:rPr>
      </w:pPr>
    </w:p>
    <w:p w14:paraId="2BBB4BE2" w14:textId="44A110BE" w:rsidR="005425F2" w:rsidRDefault="4D05C83D" w:rsidP="779F1959">
      <w:pPr>
        <w:pStyle w:val="paragraph"/>
        <w:spacing w:after="0"/>
        <w:jc w:val="both"/>
        <w:textAlignment w:val="baseline"/>
        <w:rPr>
          <w:rFonts w:asciiTheme="minorHAnsi" w:eastAsiaTheme="minorEastAsia" w:hAnsiTheme="minorHAnsi" w:cstheme="minorBidi"/>
          <w:b/>
          <w:bCs/>
          <w:sz w:val="22"/>
          <w:szCs w:val="22"/>
          <w:lang w:val="en-GB" w:eastAsia="en-US"/>
        </w:rPr>
      </w:pPr>
      <w:r w:rsidRPr="6BD1941B">
        <w:rPr>
          <w:rFonts w:asciiTheme="minorHAnsi" w:eastAsiaTheme="minorEastAsia" w:hAnsiTheme="minorHAnsi" w:cstheme="minorBidi"/>
          <w:b/>
          <w:bCs/>
          <w:sz w:val="22"/>
          <w:szCs w:val="22"/>
          <w:lang w:val="en-GB" w:eastAsia="en-US"/>
        </w:rPr>
        <w:t>S</w:t>
      </w:r>
      <w:r w:rsidR="7141E881" w:rsidRPr="6BD1941B">
        <w:rPr>
          <w:rFonts w:asciiTheme="minorHAnsi" w:eastAsiaTheme="minorEastAsia" w:hAnsiTheme="minorHAnsi" w:cstheme="minorBidi"/>
          <w:b/>
          <w:bCs/>
          <w:sz w:val="22"/>
          <w:szCs w:val="22"/>
          <w:lang w:val="en-GB" w:eastAsia="en-US"/>
        </w:rPr>
        <w:t>clr support method:</w:t>
      </w:r>
    </w:p>
    <w:p w14:paraId="459E863E" w14:textId="1CCAD0DC" w:rsidR="00594267" w:rsidRPr="005425F2" w:rsidRDefault="7141E881" w:rsidP="779F1959">
      <w:pPr>
        <w:pStyle w:val="paragraph"/>
        <w:spacing w:after="0"/>
        <w:jc w:val="both"/>
        <w:textAlignment w:val="baseline"/>
        <w:rPr>
          <w:rStyle w:val="normaltextrun"/>
          <w:rFonts w:asciiTheme="minorHAnsi" w:eastAsiaTheme="minorEastAsia" w:hAnsiTheme="minorHAnsi" w:cstheme="minorBidi"/>
          <w:b/>
          <w:bCs/>
          <w:sz w:val="22"/>
          <w:szCs w:val="22"/>
          <w:lang w:val="en-GB" w:eastAsia="en-US"/>
        </w:rPr>
      </w:pPr>
      <w:r w:rsidRPr="779F1959">
        <w:rPr>
          <w:rFonts w:asciiTheme="minorHAnsi" w:eastAsiaTheme="minorEastAsia" w:hAnsiTheme="minorHAnsi" w:cstheme="minorBidi"/>
          <w:sz w:val="22"/>
          <w:szCs w:val="22"/>
          <w:lang w:val="en-GB" w:eastAsia="en-US"/>
        </w:rPr>
        <w:t>The call for proposals is based on the sclr (survivor and community-led response) funding methodology, which is essentially designed to leverage the initiatives of actors in crisis (the Ukrainian refugee community). The initiative is implemented directly by organisations formed by members of the refugee community or through the involvement of host organisations.</w:t>
      </w:r>
    </w:p>
    <w:p w14:paraId="680B49A5" w14:textId="77777777" w:rsidR="00594267" w:rsidRPr="00703D89" w:rsidRDefault="00594267" w:rsidP="779F1959">
      <w:pPr>
        <w:pStyle w:val="paragraph"/>
        <w:spacing w:before="0" w:beforeAutospacing="0" w:after="0" w:afterAutospacing="0"/>
        <w:jc w:val="both"/>
        <w:textAlignment w:val="baseline"/>
        <w:rPr>
          <w:rStyle w:val="normaltextrun"/>
          <w:rFonts w:ascii="Calibri" w:hAnsi="Calibri" w:cs="Calibri"/>
          <w:color w:val="000000"/>
          <w:sz w:val="22"/>
          <w:szCs w:val="22"/>
          <w:shd w:val="clear" w:color="auto" w:fill="FFFFFF"/>
          <w:lang w:val="en-GB"/>
        </w:rPr>
      </w:pPr>
    </w:p>
    <w:p w14:paraId="5D837304" w14:textId="77777777" w:rsidR="00703D89" w:rsidRDefault="7141E881" w:rsidP="779F1959">
      <w:pPr>
        <w:pStyle w:val="paragraph"/>
        <w:spacing w:before="0" w:beforeAutospacing="0" w:after="0" w:afterAutospacing="0"/>
        <w:textAlignment w:val="baseline"/>
        <w:rPr>
          <w:rStyle w:val="eop"/>
          <w:rFonts w:ascii="Calibri" w:hAnsi="Calibri" w:cs="Calibri"/>
          <w:sz w:val="22"/>
          <w:szCs w:val="22"/>
          <w:lang w:val="en-GB"/>
        </w:rPr>
      </w:pPr>
      <w:r w:rsidRPr="779F1959">
        <w:rPr>
          <w:rStyle w:val="normaltextrun"/>
          <w:rFonts w:ascii="Calibri" w:hAnsi="Calibri" w:cs="Calibri"/>
          <w:b/>
          <w:bCs/>
          <w:sz w:val="22"/>
          <w:szCs w:val="22"/>
          <w:lang w:val="en-GB"/>
        </w:rPr>
        <w:t>The objective of the call:</w:t>
      </w:r>
      <w:r w:rsidRPr="779F1959">
        <w:rPr>
          <w:rStyle w:val="eop"/>
          <w:rFonts w:ascii="Calibri" w:hAnsi="Calibri" w:cs="Calibri"/>
          <w:sz w:val="22"/>
          <w:szCs w:val="22"/>
          <w:lang w:val="en-GB"/>
        </w:rPr>
        <w:t> </w:t>
      </w:r>
    </w:p>
    <w:p w14:paraId="16E047A2" w14:textId="77777777"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sz w:val="22"/>
          <w:szCs w:val="22"/>
          <w:lang w:val="en-GB"/>
        </w:rPr>
        <w:t xml:space="preserve">The objective of the call is </w:t>
      </w:r>
      <w:r w:rsidRPr="779F1959">
        <w:rPr>
          <w:rStyle w:val="normaltextrun"/>
          <w:rFonts w:ascii="Calibri" w:hAnsi="Calibri" w:cs="Calibri"/>
          <w:b/>
          <w:bCs/>
          <w:sz w:val="22"/>
          <w:szCs w:val="22"/>
          <w:lang w:val="en-GB"/>
        </w:rPr>
        <w:t>to support communities</w:t>
      </w:r>
      <w:r w:rsidRPr="779F1959">
        <w:rPr>
          <w:rStyle w:val="normaltextrun"/>
          <w:rFonts w:ascii="Calibri" w:hAnsi="Calibri" w:cs="Calibri"/>
          <w:sz w:val="22"/>
          <w:szCs w:val="22"/>
          <w:lang w:val="en-GB"/>
        </w:rPr>
        <w:t xml:space="preserve"> (organizations) which:</w:t>
      </w:r>
      <w:r w:rsidRPr="779F1959">
        <w:rPr>
          <w:rStyle w:val="eop"/>
          <w:rFonts w:ascii="Calibri" w:hAnsi="Calibri" w:cs="Calibri"/>
          <w:sz w:val="22"/>
          <w:szCs w:val="22"/>
          <w:lang w:val="en-GB"/>
        </w:rPr>
        <w:t> </w:t>
      </w:r>
    </w:p>
    <w:p w14:paraId="3528C9E6" w14:textId="77777777" w:rsidR="00703D89" w:rsidRDefault="7141E881" w:rsidP="779F1959">
      <w:pPr>
        <w:pStyle w:val="paragraph"/>
        <w:numPr>
          <w:ilvl w:val="0"/>
          <w:numId w:val="12"/>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directly support the communities that fled from Ukraine to Hungary,</w:t>
      </w:r>
      <w:r w:rsidRPr="779F1959">
        <w:rPr>
          <w:rStyle w:val="eop"/>
          <w:rFonts w:ascii="Calibri" w:hAnsi="Calibri" w:cs="Calibri"/>
          <w:sz w:val="22"/>
          <w:szCs w:val="22"/>
          <w:lang w:val="en-GB"/>
        </w:rPr>
        <w:t> </w:t>
      </w:r>
    </w:p>
    <w:p w14:paraId="78D6514C" w14:textId="77777777" w:rsidR="00703D89" w:rsidRDefault="7141E881" w:rsidP="779F1959">
      <w:pPr>
        <w:pStyle w:val="paragraph"/>
        <w:numPr>
          <w:ilvl w:val="0"/>
          <w:numId w:val="12"/>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embrace the initiatives that come directly from the refugees, serve the benefit and the building of the community, aim at the development of the community, and increase the resilience of the community,</w:t>
      </w:r>
      <w:r w:rsidRPr="779F1959">
        <w:rPr>
          <w:rStyle w:val="eop"/>
          <w:rFonts w:ascii="Calibri" w:hAnsi="Calibri" w:cs="Calibri"/>
          <w:sz w:val="22"/>
          <w:szCs w:val="22"/>
          <w:lang w:val="en-GB"/>
        </w:rPr>
        <w:t> </w:t>
      </w:r>
    </w:p>
    <w:p w14:paraId="50F9BB28" w14:textId="77777777" w:rsidR="00703D89" w:rsidRDefault="7141E881" w:rsidP="779F1959">
      <w:pPr>
        <w:pStyle w:val="paragraph"/>
        <w:numPr>
          <w:ilvl w:val="0"/>
          <w:numId w:val="12"/>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with their activities, they promote the self-organization of the Ukrainian refugee communities</w:t>
      </w:r>
      <w:r w:rsidRPr="779F1959">
        <w:rPr>
          <w:rStyle w:val="eop"/>
          <w:rFonts w:ascii="Calibri" w:hAnsi="Calibri" w:cs="Calibri"/>
          <w:sz w:val="22"/>
          <w:szCs w:val="22"/>
          <w:lang w:val="en-GB"/>
        </w:rPr>
        <w:t> </w:t>
      </w:r>
    </w:p>
    <w:p w14:paraId="178DD2C3" w14:textId="77777777" w:rsidR="00703D89" w:rsidRDefault="7141E881" w:rsidP="779F1959">
      <w:pPr>
        <w:pStyle w:val="paragraph"/>
        <w:numPr>
          <w:ilvl w:val="0"/>
          <w:numId w:val="12"/>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they help to strengthen the relations between the Ukrainian refugee community and the local community.</w:t>
      </w:r>
      <w:r w:rsidRPr="779F1959">
        <w:rPr>
          <w:rStyle w:val="eop"/>
          <w:rFonts w:ascii="Calibri" w:hAnsi="Calibri" w:cs="Calibri"/>
          <w:sz w:val="22"/>
          <w:szCs w:val="22"/>
          <w:lang w:val="en-GB"/>
        </w:rPr>
        <w:t> </w:t>
      </w:r>
    </w:p>
    <w:p w14:paraId="38099F47" w14:textId="77777777" w:rsidR="00774677" w:rsidRDefault="00774677" w:rsidP="779F1959">
      <w:pPr>
        <w:ind w:left="4248" w:hanging="4248"/>
        <w:rPr>
          <w:b/>
          <w:bCs/>
          <w:lang w:val="en-GB"/>
        </w:rPr>
      </w:pPr>
    </w:p>
    <w:p w14:paraId="40A34F98" w14:textId="77777777" w:rsidR="00091445" w:rsidRDefault="00091445" w:rsidP="779F1959">
      <w:pPr>
        <w:rPr>
          <w:b/>
          <w:bCs/>
          <w:lang w:val="en-GB"/>
        </w:rPr>
      </w:pPr>
    </w:p>
    <w:p w14:paraId="1EB61B6E" w14:textId="77777777"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b/>
          <w:bCs/>
          <w:sz w:val="22"/>
          <w:szCs w:val="22"/>
          <w:lang w:val="en-GB"/>
        </w:rPr>
        <w:t xml:space="preserve">Announcing organization: </w:t>
      </w:r>
      <w:r w:rsidR="00703D89">
        <w:tab/>
      </w:r>
      <w:r w:rsidR="00703D89">
        <w:tab/>
      </w:r>
      <w:r w:rsidR="00703D89">
        <w:tab/>
      </w:r>
      <w:r w:rsidR="00703D89">
        <w:tab/>
      </w:r>
      <w:r w:rsidRPr="779F1959">
        <w:rPr>
          <w:rStyle w:val="normaltextrun"/>
          <w:rFonts w:ascii="Calibri" w:hAnsi="Calibri" w:cs="Calibri"/>
          <w:sz w:val="22"/>
          <w:szCs w:val="22"/>
          <w:lang w:val="en-GB"/>
        </w:rPr>
        <w:t>Hungarian Reformed Church Aid (HRCA)</w:t>
      </w:r>
      <w:r w:rsidRPr="779F1959">
        <w:rPr>
          <w:rStyle w:val="eop"/>
          <w:rFonts w:ascii="Calibri" w:hAnsi="Calibri" w:cs="Calibri"/>
          <w:sz w:val="22"/>
          <w:szCs w:val="22"/>
          <w:lang w:val="en-GB"/>
        </w:rPr>
        <w:t> </w:t>
      </w:r>
    </w:p>
    <w:p w14:paraId="4B4701E2" w14:textId="7B7A3EB6"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b/>
          <w:bCs/>
          <w:sz w:val="22"/>
          <w:szCs w:val="22"/>
          <w:lang w:val="en-GB"/>
        </w:rPr>
        <w:t>Project ID</w:t>
      </w:r>
      <w:r w:rsidRPr="779F1959">
        <w:rPr>
          <w:rStyle w:val="normaltextrun"/>
          <w:rFonts w:ascii="Calibri" w:hAnsi="Calibri" w:cs="Calibri"/>
          <w:sz w:val="22"/>
          <w:szCs w:val="22"/>
          <w:lang w:val="en-GB"/>
        </w:rPr>
        <w:t xml:space="preserve">: </w:t>
      </w:r>
      <w:r w:rsidR="00703D89">
        <w:tab/>
      </w:r>
      <w:r w:rsidR="00703D89">
        <w:tab/>
      </w:r>
      <w:r w:rsidR="00703D89">
        <w:tab/>
      </w:r>
      <w:r w:rsidR="00703D89">
        <w:tab/>
      </w:r>
      <w:r w:rsidR="00703D89">
        <w:tab/>
      </w:r>
      <w:r w:rsidR="00703D89">
        <w:tab/>
      </w:r>
      <w:r w:rsidRPr="779F1959">
        <w:rPr>
          <w:rStyle w:val="normaltextrun"/>
          <w:rFonts w:ascii="Calibri" w:hAnsi="Calibri" w:cs="Calibri"/>
          <w:sz w:val="22"/>
          <w:szCs w:val="22"/>
          <w:lang w:val="en-GB"/>
        </w:rPr>
        <w:t>949.344, IOO-3807</w:t>
      </w:r>
    </w:p>
    <w:p w14:paraId="7E201A68" w14:textId="778CFE08"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b/>
          <w:bCs/>
          <w:sz w:val="22"/>
          <w:szCs w:val="22"/>
          <w:lang w:val="en-GB"/>
        </w:rPr>
        <w:t>Donors</w:t>
      </w:r>
      <w:r w:rsidRPr="779F1959">
        <w:rPr>
          <w:rStyle w:val="normaltextrun"/>
          <w:rFonts w:ascii="Calibri" w:hAnsi="Calibri" w:cs="Calibri"/>
          <w:sz w:val="22"/>
          <w:szCs w:val="22"/>
          <w:lang w:val="en-GB"/>
        </w:rPr>
        <w:t xml:space="preserve">: </w:t>
      </w:r>
      <w:r w:rsidR="00703D89">
        <w:tab/>
      </w:r>
      <w:r w:rsidR="00703D89">
        <w:tab/>
      </w:r>
      <w:r w:rsidR="00703D89">
        <w:tab/>
      </w:r>
      <w:r w:rsidR="00703D89">
        <w:tab/>
      </w:r>
      <w:r w:rsidR="00703D89">
        <w:tab/>
      </w:r>
      <w:r w:rsidR="00703D89">
        <w:tab/>
      </w:r>
      <w:r w:rsidRPr="779F1959">
        <w:rPr>
          <w:rStyle w:val="normaltextrun"/>
          <w:rFonts w:ascii="Calibri" w:hAnsi="Calibri" w:cs="Calibri"/>
          <w:sz w:val="22"/>
          <w:szCs w:val="22"/>
          <w:lang w:val="en-GB"/>
        </w:rPr>
        <w:t>HEKS/PCUSA</w:t>
      </w:r>
      <w:r w:rsidRPr="779F1959">
        <w:rPr>
          <w:rStyle w:val="eop"/>
          <w:rFonts w:ascii="Calibri" w:hAnsi="Calibri" w:cs="Calibri"/>
          <w:sz w:val="22"/>
          <w:szCs w:val="22"/>
          <w:lang w:val="en-GB"/>
        </w:rPr>
        <w:t> </w:t>
      </w:r>
    </w:p>
    <w:p w14:paraId="30A209C8" w14:textId="77777777"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b/>
          <w:bCs/>
          <w:sz w:val="22"/>
          <w:szCs w:val="22"/>
          <w:lang w:val="en-GB"/>
        </w:rPr>
        <w:t xml:space="preserve">Form of support: </w:t>
      </w:r>
      <w:r w:rsidR="00703D89">
        <w:tab/>
      </w:r>
      <w:r w:rsidR="00703D89">
        <w:tab/>
      </w:r>
      <w:r w:rsidR="00703D89">
        <w:tab/>
      </w:r>
      <w:r w:rsidR="00703D89">
        <w:tab/>
      </w:r>
      <w:r w:rsidR="00703D89">
        <w:tab/>
      </w:r>
      <w:r w:rsidRPr="779F1959">
        <w:rPr>
          <w:rStyle w:val="normaltextrun"/>
          <w:rFonts w:ascii="Calibri" w:hAnsi="Calibri" w:cs="Calibri"/>
          <w:sz w:val="22"/>
          <w:szCs w:val="22"/>
          <w:lang w:val="en-GB"/>
        </w:rPr>
        <w:t>one-time, non-refundable support</w:t>
      </w:r>
      <w:r w:rsidRPr="779F1959">
        <w:rPr>
          <w:rStyle w:val="eop"/>
          <w:rFonts w:ascii="Calibri" w:hAnsi="Calibri" w:cs="Calibri"/>
          <w:sz w:val="22"/>
          <w:szCs w:val="22"/>
          <w:lang w:val="en-GB"/>
        </w:rPr>
        <w:t> </w:t>
      </w:r>
    </w:p>
    <w:p w14:paraId="535E1D30" w14:textId="77777777"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b/>
          <w:bCs/>
          <w:sz w:val="22"/>
          <w:szCs w:val="22"/>
          <w:lang w:val="en-GB"/>
        </w:rPr>
        <w:t>The maximum amount of support that can be claimed:</w:t>
      </w:r>
      <w:r w:rsidRPr="779F1959">
        <w:rPr>
          <w:rStyle w:val="normaltextrun"/>
          <w:rFonts w:ascii="Calibri" w:hAnsi="Calibri" w:cs="Calibri"/>
          <w:sz w:val="22"/>
          <w:szCs w:val="22"/>
          <w:lang w:val="en-GB"/>
        </w:rPr>
        <w:t xml:space="preserve"> 2 million HUF</w:t>
      </w:r>
      <w:r w:rsidRPr="779F1959">
        <w:rPr>
          <w:rStyle w:val="eop"/>
          <w:rFonts w:ascii="Calibri" w:hAnsi="Calibri" w:cs="Calibri"/>
          <w:sz w:val="22"/>
          <w:szCs w:val="22"/>
          <w:lang w:val="en-GB"/>
        </w:rPr>
        <w:t> </w:t>
      </w:r>
    </w:p>
    <w:p w14:paraId="5C92AAFA" w14:textId="51B723E6"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b/>
          <w:bCs/>
          <w:sz w:val="22"/>
          <w:szCs w:val="22"/>
          <w:lang w:val="en-GB"/>
        </w:rPr>
        <w:t xml:space="preserve">Expected number of supported projects: </w:t>
      </w:r>
      <w:r w:rsidR="00703D89">
        <w:tab/>
      </w:r>
      <w:r w:rsidR="00703D89">
        <w:tab/>
      </w:r>
      <w:r w:rsidRPr="779F1959">
        <w:rPr>
          <w:rStyle w:val="normaltextrun"/>
          <w:rFonts w:ascii="Calibri" w:hAnsi="Calibri" w:cs="Calibri"/>
          <w:sz w:val="22"/>
          <w:szCs w:val="22"/>
          <w:lang w:val="en-GB"/>
        </w:rPr>
        <w:t>20</w:t>
      </w:r>
      <w:r w:rsidRPr="779F1959">
        <w:rPr>
          <w:rStyle w:val="eop"/>
          <w:rFonts w:ascii="Calibri" w:hAnsi="Calibri" w:cs="Calibri"/>
          <w:sz w:val="22"/>
          <w:szCs w:val="22"/>
          <w:lang w:val="en-GB"/>
        </w:rPr>
        <w:t> </w:t>
      </w:r>
    </w:p>
    <w:p w14:paraId="45B3B87E" w14:textId="2397B820"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6BD1941B">
        <w:rPr>
          <w:rStyle w:val="normaltextrun"/>
          <w:rFonts w:ascii="Calibri" w:hAnsi="Calibri" w:cs="Calibri"/>
          <w:b/>
          <w:bCs/>
          <w:sz w:val="22"/>
          <w:szCs w:val="22"/>
          <w:lang w:val="en-GB"/>
        </w:rPr>
        <w:t xml:space="preserve">Application deadline: </w:t>
      </w:r>
      <w:r w:rsidR="00703D89">
        <w:tab/>
      </w:r>
      <w:r w:rsidR="00703D89">
        <w:tab/>
      </w:r>
      <w:r w:rsidR="00703D89">
        <w:tab/>
      </w:r>
      <w:r w:rsidR="00703D89">
        <w:tab/>
      </w:r>
      <w:r w:rsidR="00703D89">
        <w:tab/>
      </w:r>
      <w:r w:rsidRPr="6BD1941B">
        <w:rPr>
          <w:rStyle w:val="normaltextrun"/>
          <w:rFonts w:ascii="Calibri" w:hAnsi="Calibri" w:cs="Calibri"/>
          <w:color w:val="FF0000"/>
          <w:sz w:val="22"/>
          <w:szCs w:val="22"/>
          <w:lang w:val="en-GB"/>
        </w:rPr>
        <w:t>2</w:t>
      </w:r>
      <w:r w:rsidR="00A85517">
        <w:rPr>
          <w:rStyle w:val="normaltextrun"/>
          <w:rFonts w:ascii="Calibri" w:hAnsi="Calibri" w:cs="Calibri"/>
          <w:color w:val="FF0000"/>
          <w:sz w:val="22"/>
          <w:szCs w:val="22"/>
          <w:lang w:val="en-GB"/>
        </w:rPr>
        <w:t>9</w:t>
      </w:r>
      <w:r w:rsidRPr="6BD1941B">
        <w:rPr>
          <w:rStyle w:val="normaltextrun"/>
          <w:rFonts w:ascii="Calibri" w:hAnsi="Calibri" w:cs="Calibri"/>
          <w:color w:val="FF0000"/>
          <w:sz w:val="22"/>
          <w:szCs w:val="22"/>
          <w:lang w:val="en-GB"/>
        </w:rPr>
        <w:t xml:space="preserve"> Feb 2024</w:t>
      </w:r>
      <w:r w:rsidR="51332AC8" w:rsidRPr="6BD1941B">
        <w:rPr>
          <w:rStyle w:val="normaltextrun"/>
          <w:rFonts w:ascii="Calibri" w:hAnsi="Calibri" w:cs="Calibri"/>
          <w:color w:val="FF0000"/>
          <w:sz w:val="22"/>
          <w:szCs w:val="22"/>
          <w:lang w:val="en-GB"/>
        </w:rPr>
        <w:t xml:space="preserve"> (</w:t>
      </w:r>
      <w:r w:rsidR="00A85517">
        <w:rPr>
          <w:rStyle w:val="normaltextrun"/>
          <w:rFonts w:ascii="Calibri" w:hAnsi="Calibri" w:cs="Calibri"/>
          <w:color w:val="FF0000"/>
          <w:sz w:val="22"/>
          <w:szCs w:val="22"/>
          <w:lang w:val="en-GB"/>
        </w:rPr>
        <w:t>Thursday</w:t>
      </w:r>
      <w:r w:rsidR="51332AC8" w:rsidRPr="6BD1941B">
        <w:rPr>
          <w:rStyle w:val="normaltextrun"/>
          <w:rFonts w:ascii="Calibri" w:hAnsi="Calibri" w:cs="Calibri"/>
          <w:color w:val="FF0000"/>
          <w:sz w:val="22"/>
          <w:szCs w:val="22"/>
          <w:lang w:val="en-GB"/>
        </w:rPr>
        <w:t>)</w:t>
      </w:r>
    </w:p>
    <w:p w14:paraId="27883D30" w14:textId="77777777" w:rsidR="00703D89" w:rsidRDefault="00703D89" w:rsidP="779F1959">
      <w:pPr>
        <w:rPr>
          <w:b/>
          <w:bCs/>
          <w:lang w:val="en-GB"/>
        </w:rPr>
      </w:pPr>
    </w:p>
    <w:p w14:paraId="40AF1143" w14:textId="77777777" w:rsidR="00703D89" w:rsidRDefault="7141E881" w:rsidP="779F1959">
      <w:pPr>
        <w:pStyle w:val="paragraph"/>
        <w:spacing w:before="0" w:beforeAutospacing="0" w:after="0" w:afterAutospacing="0"/>
        <w:textAlignment w:val="baseline"/>
        <w:rPr>
          <w:rFonts w:ascii="Calibri" w:hAnsi="Calibri" w:cs="Calibri"/>
          <w:sz w:val="22"/>
          <w:szCs w:val="22"/>
          <w:lang w:val="en-GB"/>
        </w:rPr>
      </w:pPr>
      <w:r w:rsidRPr="779F1959">
        <w:rPr>
          <w:rStyle w:val="normaltextrun"/>
          <w:rFonts w:ascii="Calibri" w:hAnsi="Calibri" w:cs="Calibri"/>
          <w:b/>
          <w:bCs/>
          <w:sz w:val="22"/>
          <w:szCs w:val="22"/>
          <w:lang w:val="en-GB"/>
        </w:rPr>
        <w:t>Who can apply?</w:t>
      </w:r>
      <w:r w:rsidRPr="779F1959">
        <w:rPr>
          <w:rStyle w:val="eop"/>
          <w:rFonts w:ascii="Calibri" w:hAnsi="Calibri" w:cs="Calibri"/>
          <w:sz w:val="22"/>
          <w:szCs w:val="22"/>
          <w:lang w:val="en-GB"/>
        </w:rPr>
        <w:t> </w:t>
      </w:r>
    </w:p>
    <w:p w14:paraId="17361F6B" w14:textId="77777777" w:rsidR="00703D89" w:rsidRDefault="7141E881" w:rsidP="6BD1941B">
      <w:pPr>
        <w:pStyle w:val="paragraph"/>
        <w:spacing w:before="0" w:beforeAutospacing="0" w:after="0" w:afterAutospacing="0"/>
        <w:textAlignment w:val="baseline"/>
        <w:rPr>
          <w:rFonts w:ascii="Calibri" w:hAnsi="Calibri" w:cs="Calibri"/>
          <w:sz w:val="22"/>
          <w:szCs w:val="22"/>
          <w:lang w:val="en-GB"/>
        </w:rPr>
      </w:pPr>
      <w:r w:rsidRPr="6BD1941B">
        <w:rPr>
          <w:rStyle w:val="normaltextrun"/>
          <w:rFonts w:ascii="Calibri" w:hAnsi="Calibri" w:cs="Calibri"/>
          <w:sz w:val="22"/>
          <w:szCs w:val="22"/>
          <w:lang w:val="en-GB"/>
        </w:rPr>
        <w:t>Organizations (public debt-free) based and registered in Hungary. Typically:</w:t>
      </w:r>
      <w:r w:rsidRPr="6BD1941B">
        <w:rPr>
          <w:rStyle w:val="eop"/>
          <w:rFonts w:ascii="Calibri" w:hAnsi="Calibri" w:cs="Calibri"/>
          <w:sz w:val="22"/>
          <w:szCs w:val="22"/>
          <w:lang w:val="en-GB"/>
        </w:rPr>
        <w:t> </w:t>
      </w:r>
    </w:p>
    <w:p w14:paraId="12600AD0" w14:textId="77777777" w:rsidR="00703D89" w:rsidRDefault="7141E881" w:rsidP="6BD1941B">
      <w:pPr>
        <w:pStyle w:val="paragraph"/>
        <w:numPr>
          <w:ilvl w:val="0"/>
          <w:numId w:val="14"/>
        </w:numPr>
        <w:spacing w:before="0" w:beforeAutospacing="0" w:after="0" w:afterAutospacing="0"/>
        <w:textAlignment w:val="baseline"/>
        <w:rPr>
          <w:rFonts w:ascii="Calibri" w:hAnsi="Calibri" w:cs="Calibri"/>
          <w:sz w:val="22"/>
          <w:szCs w:val="22"/>
          <w:lang w:val="en-GB"/>
        </w:rPr>
      </w:pPr>
      <w:r w:rsidRPr="6BD1941B">
        <w:rPr>
          <w:rStyle w:val="normaltextrun"/>
          <w:rFonts w:ascii="Calibri" w:hAnsi="Calibri" w:cs="Calibri"/>
          <w:sz w:val="22"/>
          <w:szCs w:val="22"/>
          <w:lang w:val="en-GB"/>
        </w:rPr>
        <w:t>organizations founded by refugees and registered as legal entities (holding a license) in Hungary;</w:t>
      </w:r>
      <w:r w:rsidRPr="6BD1941B">
        <w:rPr>
          <w:rStyle w:val="eop"/>
          <w:rFonts w:ascii="Calibri" w:hAnsi="Calibri" w:cs="Calibri"/>
          <w:sz w:val="22"/>
          <w:szCs w:val="22"/>
          <w:lang w:val="en-GB"/>
        </w:rPr>
        <w:t> </w:t>
      </w:r>
    </w:p>
    <w:p w14:paraId="098B9738" w14:textId="77777777" w:rsidR="00703D89" w:rsidRDefault="7141E881" w:rsidP="6BD1941B">
      <w:pPr>
        <w:pStyle w:val="paragraph"/>
        <w:numPr>
          <w:ilvl w:val="0"/>
          <w:numId w:val="14"/>
        </w:numPr>
        <w:spacing w:before="0" w:beforeAutospacing="0" w:after="0" w:afterAutospacing="0"/>
        <w:textAlignment w:val="baseline"/>
        <w:rPr>
          <w:rFonts w:ascii="Calibri" w:hAnsi="Calibri" w:cs="Calibri"/>
          <w:sz w:val="22"/>
          <w:szCs w:val="22"/>
          <w:lang w:val="en-GB"/>
        </w:rPr>
      </w:pPr>
      <w:r w:rsidRPr="6BD1941B">
        <w:rPr>
          <w:rStyle w:val="normaltextrun"/>
          <w:rFonts w:ascii="Calibri" w:hAnsi="Calibri" w:cs="Calibri"/>
          <w:sz w:val="22"/>
          <w:szCs w:val="22"/>
          <w:lang w:val="en-GB"/>
        </w:rPr>
        <w:t>organizations embracing initiatives from the Ukrainian refugee community (e.g. church, civil, health, sport organizations/ associations/ etc. and other communities);</w:t>
      </w:r>
      <w:r w:rsidRPr="6BD1941B">
        <w:rPr>
          <w:rStyle w:val="eop"/>
          <w:rFonts w:ascii="Calibri" w:hAnsi="Calibri" w:cs="Calibri"/>
          <w:sz w:val="22"/>
          <w:szCs w:val="22"/>
          <w:lang w:val="en-GB"/>
        </w:rPr>
        <w:t> </w:t>
      </w:r>
    </w:p>
    <w:p w14:paraId="4B350806" w14:textId="77777777" w:rsidR="00703D89" w:rsidRDefault="7141E881" w:rsidP="779F1959">
      <w:pPr>
        <w:pStyle w:val="paragraph"/>
        <w:numPr>
          <w:ilvl w:val="0"/>
          <w:numId w:val="15"/>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The candidate community (organization) has had relevant experience in the field of refugee care;</w:t>
      </w:r>
      <w:r w:rsidRPr="779F1959">
        <w:rPr>
          <w:rStyle w:val="eop"/>
          <w:rFonts w:ascii="Calibri" w:hAnsi="Calibri" w:cs="Calibri"/>
          <w:sz w:val="22"/>
          <w:szCs w:val="22"/>
          <w:lang w:val="en-GB"/>
        </w:rPr>
        <w:t> </w:t>
      </w:r>
    </w:p>
    <w:p w14:paraId="4C81AF5C" w14:textId="77777777" w:rsidR="00703D89" w:rsidRDefault="7141E881" w:rsidP="779F1959">
      <w:pPr>
        <w:pStyle w:val="paragraph"/>
        <w:numPr>
          <w:ilvl w:val="0"/>
          <w:numId w:val="15"/>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The candidate community (organization) is currently carrying out activities aimed at supporting refugees and is planning to carry out such activities in the future;</w:t>
      </w:r>
      <w:r w:rsidRPr="779F1959">
        <w:rPr>
          <w:rStyle w:val="eop"/>
          <w:rFonts w:ascii="Calibri" w:hAnsi="Calibri" w:cs="Calibri"/>
          <w:sz w:val="22"/>
          <w:szCs w:val="22"/>
          <w:lang w:val="en-GB"/>
        </w:rPr>
        <w:t> </w:t>
      </w:r>
    </w:p>
    <w:p w14:paraId="26314CD1" w14:textId="77777777" w:rsidR="00703D89" w:rsidRDefault="7141E881" w:rsidP="779F1959">
      <w:pPr>
        <w:pStyle w:val="paragraph"/>
        <w:numPr>
          <w:ilvl w:val="0"/>
          <w:numId w:val="15"/>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The candidate community (organization) has a specific initiative affecting the refugee community.</w:t>
      </w:r>
      <w:r w:rsidRPr="779F1959">
        <w:rPr>
          <w:rStyle w:val="eop"/>
          <w:rFonts w:ascii="Calibri" w:hAnsi="Calibri" w:cs="Calibri"/>
          <w:sz w:val="22"/>
          <w:szCs w:val="22"/>
          <w:lang w:val="en-GB"/>
        </w:rPr>
        <w:t> </w:t>
      </w:r>
    </w:p>
    <w:p w14:paraId="307588DE" w14:textId="77777777" w:rsidR="00594267" w:rsidRDefault="00594267" w:rsidP="779F1959">
      <w:pPr>
        <w:rPr>
          <w:b/>
          <w:bCs/>
          <w:lang w:val="en-GB"/>
        </w:rPr>
      </w:pPr>
    </w:p>
    <w:p w14:paraId="5D1DBE0D" w14:textId="2A68DEEF" w:rsidR="00E13CDA" w:rsidRPr="00E13CDA" w:rsidRDefault="00E13CDA" w:rsidP="00E13CDA">
      <w:pPr>
        <w:rPr>
          <w:b/>
          <w:bCs/>
          <w:lang w:val="en-GB"/>
        </w:rPr>
      </w:pPr>
      <w:r>
        <w:rPr>
          <w:b/>
          <w:bCs/>
          <w:lang w:val="en-GB"/>
        </w:rPr>
        <w:t>Who can not apply?</w:t>
      </w:r>
    </w:p>
    <w:p w14:paraId="4D148964" w14:textId="0F15BDE4" w:rsidR="00E13CDA" w:rsidRPr="00E13CDA" w:rsidRDefault="00E13CDA" w:rsidP="00E13CDA">
      <w:pPr>
        <w:pStyle w:val="paragraph"/>
        <w:numPr>
          <w:ilvl w:val="0"/>
          <w:numId w:val="14"/>
        </w:numPr>
        <w:spacing w:before="0" w:beforeAutospacing="0" w:after="0" w:afterAutospacing="0"/>
        <w:textAlignment w:val="baseline"/>
        <w:rPr>
          <w:rStyle w:val="normaltextrun"/>
          <w:rFonts w:ascii="Calibri" w:hAnsi="Calibri" w:cs="Calibri"/>
          <w:sz w:val="22"/>
          <w:szCs w:val="22"/>
        </w:rPr>
      </w:pPr>
      <w:r w:rsidRPr="00E13CDA">
        <w:rPr>
          <w:rStyle w:val="normaltextrun"/>
          <w:rFonts w:ascii="Calibri" w:hAnsi="Calibri" w:cs="Calibri"/>
          <w:sz w:val="22"/>
          <w:szCs w:val="22"/>
          <w:lang w:val="en-GB"/>
        </w:rPr>
        <w:t>The Applicant has successfully applied in previous phases of the application process, has participated in the implementation, but has not been able to properly account for the grant awarded.</w:t>
      </w:r>
    </w:p>
    <w:p w14:paraId="7E660DB1" w14:textId="77777777" w:rsidR="00E13CDA" w:rsidRDefault="00E13CDA" w:rsidP="779F1959">
      <w:pPr>
        <w:rPr>
          <w:b/>
          <w:bCs/>
          <w:lang w:val="en-GB"/>
        </w:rPr>
      </w:pPr>
    </w:p>
    <w:p w14:paraId="72E485B1" w14:textId="77777777" w:rsidR="00703D89" w:rsidRDefault="7141E881" w:rsidP="779F1959">
      <w:pPr>
        <w:pStyle w:val="paragraph"/>
        <w:spacing w:before="0" w:beforeAutospacing="0" w:after="0" w:afterAutospacing="0"/>
        <w:textAlignment w:val="baseline"/>
        <w:rPr>
          <w:rFonts w:ascii="Calibri" w:hAnsi="Calibri" w:cs="Calibri"/>
          <w:sz w:val="22"/>
          <w:szCs w:val="22"/>
          <w:lang w:val="en-GB"/>
        </w:rPr>
      </w:pPr>
      <w:r w:rsidRPr="779F1959">
        <w:rPr>
          <w:rStyle w:val="normaltextrun"/>
          <w:rFonts w:ascii="Calibri" w:hAnsi="Calibri" w:cs="Calibri"/>
          <w:b/>
          <w:bCs/>
          <w:sz w:val="22"/>
          <w:szCs w:val="22"/>
          <w:lang w:val="en-GB"/>
        </w:rPr>
        <w:t>What can the funds be used for?</w:t>
      </w:r>
      <w:r w:rsidRPr="779F1959">
        <w:rPr>
          <w:rStyle w:val="eop"/>
          <w:rFonts w:ascii="Calibri" w:hAnsi="Calibri" w:cs="Calibri"/>
          <w:sz w:val="22"/>
          <w:szCs w:val="22"/>
          <w:lang w:val="en-GB"/>
        </w:rPr>
        <w:t> </w:t>
      </w:r>
    </w:p>
    <w:p w14:paraId="43E9DE3F" w14:textId="77777777" w:rsidR="00703D89" w:rsidRDefault="7141E881" w:rsidP="779F1959">
      <w:pPr>
        <w:pStyle w:val="paragraph"/>
        <w:spacing w:before="0" w:beforeAutospacing="0" w:after="0" w:afterAutospacing="0"/>
        <w:textAlignment w:val="baseline"/>
        <w:rPr>
          <w:rFonts w:ascii="Calibri" w:hAnsi="Calibri" w:cs="Calibri"/>
          <w:sz w:val="22"/>
          <w:szCs w:val="22"/>
          <w:lang w:val="en-GB"/>
        </w:rPr>
      </w:pPr>
      <w:r w:rsidRPr="779F1959">
        <w:rPr>
          <w:rStyle w:val="normaltextrun"/>
          <w:rFonts w:ascii="Calibri" w:hAnsi="Calibri" w:cs="Calibri"/>
          <w:sz w:val="22"/>
          <w:szCs w:val="22"/>
          <w:lang w:val="en-GB"/>
        </w:rPr>
        <w:t>Funding is available for costs related to initiatives supporting the life of refugee communities, shaping the community, and building the relationship between refugees and local communities, and activities such as, but not exclusively:</w:t>
      </w:r>
      <w:r w:rsidRPr="779F1959">
        <w:rPr>
          <w:rStyle w:val="eop"/>
          <w:rFonts w:ascii="Calibri" w:hAnsi="Calibri" w:cs="Calibri"/>
          <w:sz w:val="22"/>
          <w:szCs w:val="22"/>
          <w:lang w:val="en-GB"/>
        </w:rPr>
        <w:t> </w:t>
      </w:r>
    </w:p>
    <w:p w14:paraId="7DFFF5F8" w14:textId="77777777" w:rsidR="00703D89" w:rsidRDefault="7141E881" w:rsidP="779F1959">
      <w:pPr>
        <w:pStyle w:val="paragraph"/>
        <w:numPr>
          <w:ilvl w:val="0"/>
          <w:numId w:val="16"/>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covering costs incurred in connection with the location of community programs (for example, rent, ticket, etc.)</w:t>
      </w:r>
      <w:r w:rsidRPr="779F1959">
        <w:rPr>
          <w:rStyle w:val="eop"/>
          <w:rFonts w:ascii="Calibri" w:hAnsi="Calibri" w:cs="Calibri"/>
          <w:sz w:val="22"/>
          <w:szCs w:val="22"/>
          <w:lang w:val="en-GB"/>
        </w:rPr>
        <w:t> </w:t>
      </w:r>
    </w:p>
    <w:p w14:paraId="5F8C1830" w14:textId="77777777" w:rsidR="00703D89" w:rsidRDefault="7141E881" w:rsidP="779F1959">
      <w:pPr>
        <w:pStyle w:val="paragraph"/>
        <w:numPr>
          <w:ilvl w:val="0"/>
          <w:numId w:val="16"/>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for the acquisition of tangible assets and equipment necessary for community programs and initiatives (typically: stationery, cleaning products, creative materials, sports equipment, electronic devices, etc.)</w:t>
      </w:r>
      <w:r w:rsidRPr="779F1959">
        <w:rPr>
          <w:rStyle w:val="eop"/>
          <w:rFonts w:ascii="Calibri" w:hAnsi="Calibri" w:cs="Calibri"/>
          <w:sz w:val="22"/>
          <w:szCs w:val="22"/>
          <w:lang w:val="en-GB"/>
        </w:rPr>
        <w:t> </w:t>
      </w:r>
    </w:p>
    <w:p w14:paraId="1C88D543" w14:textId="77777777" w:rsidR="00703D89" w:rsidRDefault="7141E881" w:rsidP="779F1959">
      <w:pPr>
        <w:pStyle w:val="paragraph"/>
        <w:numPr>
          <w:ilvl w:val="0"/>
          <w:numId w:val="16"/>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for communication costs (typically printing costs, etc.)</w:t>
      </w:r>
      <w:r w:rsidRPr="779F1959">
        <w:rPr>
          <w:rStyle w:val="eop"/>
          <w:rFonts w:ascii="Calibri" w:hAnsi="Calibri" w:cs="Calibri"/>
          <w:sz w:val="22"/>
          <w:szCs w:val="22"/>
          <w:lang w:val="en-GB"/>
        </w:rPr>
        <w:t> </w:t>
      </w:r>
    </w:p>
    <w:p w14:paraId="486A2D6D" w14:textId="77777777" w:rsidR="00703D89" w:rsidRDefault="7141E881" w:rsidP="779F1959">
      <w:pPr>
        <w:pStyle w:val="paragraph"/>
        <w:numPr>
          <w:ilvl w:val="0"/>
          <w:numId w:val="16"/>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for rewarding experts, supporters, specialists, etc.</w:t>
      </w:r>
      <w:r w:rsidRPr="779F1959">
        <w:rPr>
          <w:rStyle w:val="eop"/>
          <w:rFonts w:ascii="Calibri" w:hAnsi="Calibri" w:cs="Calibri"/>
          <w:sz w:val="22"/>
          <w:szCs w:val="22"/>
          <w:lang w:val="en-GB"/>
        </w:rPr>
        <w:t> </w:t>
      </w:r>
    </w:p>
    <w:p w14:paraId="2C5D9061" w14:textId="77777777" w:rsidR="00703D89" w:rsidRDefault="7141E881" w:rsidP="779F1959">
      <w:pPr>
        <w:pStyle w:val="paragraph"/>
        <w:numPr>
          <w:ilvl w:val="0"/>
          <w:numId w:val="16"/>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financing catering and other costs related to community events and programs (e.g. food, drinks, etc.)</w:t>
      </w:r>
      <w:r w:rsidRPr="779F1959">
        <w:rPr>
          <w:rStyle w:val="eop"/>
          <w:rFonts w:ascii="Calibri" w:hAnsi="Calibri" w:cs="Calibri"/>
          <w:sz w:val="22"/>
          <w:szCs w:val="22"/>
          <w:lang w:val="en-GB"/>
        </w:rPr>
        <w:t> </w:t>
      </w:r>
    </w:p>
    <w:p w14:paraId="1C78B4A7" w14:textId="77777777" w:rsidR="00703D89" w:rsidRDefault="7141E881" w:rsidP="779F1959">
      <w:pPr>
        <w:pStyle w:val="paragraph"/>
        <w:numPr>
          <w:ilvl w:val="0"/>
          <w:numId w:val="16"/>
        </w:numPr>
        <w:spacing w:before="0" w:beforeAutospacing="0" w:after="0" w:afterAutospacing="0"/>
        <w:ind w:left="1080" w:firstLine="0"/>
        <w:textAlignment w:val="baseline"/>
        <w:rPr>
          <w:rFonts w:ascii="Calibri" w:hAnsi="Calibri" w:cs="Calibri"/>
          <w:sz w:val="22"/>
          <w:szCs w:val="22"/>
          <w:lang w:val="en-GB"/>
        </w:rPr>
      </w:pPr>
      <w:r w:rsidRPr="779F1959">
        <w:rPr>
          <w:rStyle w:val="normaltextrun"/>
          <w:rFonts w:ascii="Calibri" w:hAnsi="Calibri" w:cs="Calibri"/>
          <w:sz w:val="22"/>
          <w:szCs w:val="22"/>
          <w:lang w:val="en-GB"/>
        </w:rPr>
        <w:t>supporting travel expenses (ticket, pass)</w:t>
      </w:r>
      <w:r w:rsidRPr="779F1959">
        <w:rPr>
          <w:rStyle w:val="eop"/>
          <w:rFonts w:ascii="Calibri" w:hAnsi="Calibri" w:cs="Calibri"/>
          <w:sz w:val="22"/>
          <w:szCs w:val="22"/>
          <w:lang w:val="en-GB"/>
        </w:rPr>
        <w:t> </w:t>
      </w:r>
    </w:p>
    <w:p w14:paraId="38BB3A44" w14:textId="77777777" w:rsidR="009672B5" w:rsidRDefault="009672B5" w:rsidP="779F1959">
      <w:pPr>
        <w:rPr>
          <w:b/>
          <w:bCs/>
          <w:lang w:val="en-GB"/>
        </w:rPr>
      </w:pPr>
    </w:p>
    <w:p w14:paraId="7E933BF8" w14:textId="77777777"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b/>
          <w:bCs/>
          <w:sz w:val="22"/>
          <w:szCs w:val="22"/>
          <w:lang w:val="en-GB"/>
        </w:rPr>
        <w:t>The Applicant's commitments:</w:t>
      </w:r>
      <w:r w:rsidRPr="779F1959">
        <w:rPr>
          <w:rStyle w:val="eop"/>
          <w:rFonts w:ascii="Calibri" w:hAnsi="Calibri" w:cs="Calibri"/>
          <w:sz w:val="22"/>
          <w:szCs w:val="22"/>
          <w:lang w:val="en-GB"/>
        </w:rPr>
        <w:t> </w:t>
      </w:r>
    </w:p>
    <w:p w14:paraId="71708955" w14:textId="5FE2BAF5" w:rsidR="00703D89" w:rsidRDefault="7141E881"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sz w:val="22"/>
          <w:szCs w:val="22"/>
          <w:lang w:val="en-GB"/>
        </w:rPr>
        <w:t xml:space="preserve">By applying, the applicant undertakes to cooperate with HRCA </w:t>
      </w:r>
      <w:r w:rsidR="28DAE42C" w:rsidRPr="779F1959">
        <w:rPr>
          <w:rStyle w:val="normaltextrun"/>
          <w:rFonts w:ascii="Calibri" w:hAnsi="Calibri" w:cs="Calibri"/>
          <w:sz w:val="22"/>
          <w:szCs w:val="22"/>
          <w:lang w:val="en-GB"/>
        </w:rPr>
        <w:t>to</w:t>
      </w:r>
      <w:r w:rsidRPr="779F1959">
        <w:rPr>
          <w:rStyle w:val="normaltextrun"/>
          <w:rFonts w:ascii="Calibri" w:hAnsi="Calibri" w:cs="Calibri"/>
          <w:sz w:val="22"/>
          <w:szCs w:val="22"/>
          <w:lang w:val="en-GB"/>
        </w:rPr>
        <w:t xml:space="preserve"> facilitate the successful completion of the application as follows:</w:t>
      </w:r>
      <w:r w:rsidRPr="779F1959">
        <w:rPr>
          <w:rStyle w:val="eop"/>
          <w:rFonts w:ascii="Calibri" w:hAnsi="Calibri" w:cs="Calibri"/>
          <w:sz w:val="22"/>
          <w:szCs w:val="22"/>
          <w:lang w:val="en-GB"/>
        </w:rPr>
        <w:t> </w:t>
      </w:r>
    </w:p>
    <w:p w14:paraId="189120B8" w14:textId="535F49DA" w:rsidR="00764EC8" w:rsidRPr="00CE3661" w:rsidRDefault="7141E881" w:rsidP="779F1959">
      <w:pPr>
        <w:pStyle w:val="paragraph"/>
        <w:spacing w:before="0" w:beforeAutospacing="0" w:after="0" w:afterAutospacing="0"/>
        <w:textAlignment w:val="baseline"/>
        <w:rPr>
          <w:rStyle w:val="eop"/>
          <w:rFonts w:ascii="Calibri" w:hAnsi="Calibri" w:cs="Calibri"/>
          <w:sz w:val="22"/>
          <w:szCs w:val="22"/>
          <w:lang w:val="en-GB"/>
        </w:rPr>
      </w:pPr>
      <w:r w:rsidRPr="779F1959">
        <w:rPr>
          <w:rStyle w:val="eop"/>
          <w:rFonts w:ascii="Calibri" w:hAnsi="Calibri" w:cs="Calibri"/>
          <w:sz w:val="22"/>
          <w:szCs w:val="22"/>
          <w:lang w:val="en-GB"/>
        </w:rPr>
        <w:t> </w:t>
      </w:r>
    </w:p>
    <w:p w14:paraId="57D8AB11" w14:textId="77777777" w:rsidR="00E13CDA" w:rsidRDefault="00E13CDA" w:rsidP="00E13CDA">
      <w:pPr>
        <w:pStyle w:val="Listaszerbekezds"/>
        <w:rPr>
          <w:b/>
          <w:bCs/>
          <w:lang w:val="en-GB"/>
        </w:rPr>
      </w:pPr>
    </w:p>
    <w:p w14:paraId="3F51832A" w14:textId="77777777" w:rsidR="00E13CDA" w:rsidRDefault="00E13CDA" w:rsidP="00E13CDA">
      <w:pPr>
        <w:pStyle w:val="Listaszerbekezds"/>
        <w:rPr>
          <w:b/>
          <w:bCs/>
          <w:lang w:val="en-GB"/>
        </w:rPr>
      </w:pPr>
    </w:p>
    <w:p w14:paraId="6342BDAC" w14:textId="2E27937A" w:rsidR="00703D89" w:rsidRPr="00703D89" w:rsidRDefault="7141E881" w:rsidP="779F1959">
      <w:pPr>
        <w:pStyle w:val="Listaszerbekezds"/>
        <w:numPr>
          <w:ilvl w:val="0"/>
          <w:numId w:val="17"/>
        </w:numPr>
        <w:rPr>
          <w:b/>
          <w:bCs/>
          <w:lang w:val="en-GB"/>
        </w:rPr>
      </w:pPr>
      <w:r w:rsidRPr="779F1959">
        <w:rPr>
          <w:b/>
          <w:bCs/>
          <w:lang w:val="en-GB"/>
        </w:rPr>
        <w:t>Cooperation</w:t>
      </w:r>
    </w:p>
    <w:p w14:paraId="757F8553" w14:textId="77777777" w:rsidR="00703D89" w:rsidRDefault="7141E881" w:rsidP="779F1959">
      <w:pPr>
        <w:pStyle w:val="Listaszerbekezds"/>
        <w:numPr>
          <w:ilvl w:val="1"/>
          <w:numId w:val="17"/>
        </w:numPr>
        <w:rPr>
          <w:lang w:val="en-GB"/>
        </w:rPr>
      </w:pPr>
      <w:r w:rsidRPr="779F1959">
        <w:rPr>
          <w:lang w:val="en-GB"/>
        </w:rPr>
        <w:t xml:space="preserve">Collaboration with the Community Facilitator, Monitoring and Co-ordinator throughout the project. </w:t>
      </w:r>
    </w:p>
    <w:p w14:paraId="25A335A2" w14:textId="77777777" w:rsidR="00703D89" w:rsidRDefault="7141E881" w:rsidP="779F1959">
      <w:pPr>
        <w:pStyle w:val="Listaszerbekezds"/>
        <w:numPr>
          <w:ilvl w:val="1"/>
          <w:numId w:val="17"/>
        </w:numPr>
        <w:rPr>
          <w:lang w:val="en-GB"/>
        </w:rPr>
      </w:pPr>
      <w:r w:rsidRPr="779F1959">
        <w:rPr>
          <w:lang w:val="en-GB"/>
        </w:rPr>
        <w:t>Ensuring a visit by a facilitator/coordinator colleague to the programmes organised under the project.</w:t>
      </w:r>
    </w:p>
    <w:p w14:paraId="7762E2B6" w14:textId="50C4B6BC" w:rsidR="00AD6220" w:rsidRPr="00703D89" w:rsidRDefault="7141E881" w:rsidP="779F1959">
      <w:pPr>
        <w:pStyle w:val="Listaszerbekezds"/>
        <w:numPr>
          <w:ilvl w:val="1"/>
          <w:numId w:val="17"/>
        </w:numPr>
        <w:rPr>
          <w:lang w:val="en-GB"/>
        </w:rPr>
      </w:pPr>
      <w:r w:rsidRPr="779F1959">
        <w:rPr>
          <w:lang w:val="en-GB"/>
        </w:rPr>
        <w:t>Active participation in site visits (2 in total).</w:t>
      </w:r>
    </w:p>
    <w:p w14:paraId="34D0AB9A" w14:textId="77777777" w:rsidR="00703D89" w:rsidRDefault="7141E881" w:rsidP="779F1959">
      <w:pPr>
        <w:pStyle w:val="Listaszerbekezds"/>
        <w:numPr>
          <w:ilvl w:val="0"/>
          <w:numId w:val="17"/>
        </w:numPr>
        <w:rPr>
          <w:b/>
          <w:bCs/>
          <w:lang w:val="en-GB"/>
        </w:rPr>
      </w:pPr>
      <w:r w:rsidRPr="779F1959">
        <w:rPr>
          <w:b/>
          <w:bCs/>
          <w:lang w:val="en-GB"/>
        </w:rPr>
        <w:t>Documentation</w:t>
      </w:r>
    </w:p>
    <w:p w14:paraId="2B5CBBB9" w14:textId="77777777" w:rsidR="00703D89" w:rsidRPr="00703D89" w:rsidRDefault="7141E881" w:rsidP="779F1959">
      <w:pPr>
        <w:pStyle w:val="Listaszerbekezds"/>
        <w:numPr>
          <w:ilvl w:val="1"/>
          <w:numId w:val="17"/>
        </w:numPr>
        <w:rPr>
          <w:b/>
          <w:bCs/>
          <w:lang w:val="en-GB"/>
        </w:rPr>
      </w:pPr>
      <w:r w:rsidRPr="779F1959">
        <w:rPr>
          <w:lang w:val="en-GB"/>
        </w:rPr>
        <w:t>Completion and delivery of project-related forms and documents to the project promoter by the deadline. In relation to the closure of the application:</w:t>
      </w:r>
    </w:p>
    <w:p w14:paraId="3FD5B9FA" w14:textId="77777777" w:rsidR="00703D89" w:rsidRPr="00703D89" w:rsidRDefault="7141E881" w:rsidP="779F1959">
      <w:pPr>
        <w:pStyle w:val="Listaszerbekezds"/>
        <w:numPr>
          <w:ilvl w:val="2"/>
          <w:numId w:val="17"/>
        </w:numPr>
        <w:rPr>
          <w:b/>
          <w:bCs/>
          <w:lang w:val="en-GB"/>
        </w:rPr>
      </w:pPr>
      <w:r w:rsidRPr="779F1959">
        <w:rPr>
          <w:lang w:val="en-GB"/>
        </w:rPr>
        <w:t xml:space="preserve">submission of a text report on the implementation of the activities undertaken in the application </w:t>
      </w:r>
    </w:p>
    <w:p w14:paraId="5FE5641B" w14:textId="77777777" w:rsidR="00703D89" w:rsidRPr="00703D89" w:rsidRDefault="7141E881" w:rsidP="779F1959">
      <w:pPr>
        <w:pStyle w:val="Listaszerbekezds"/>
        <w:numPr>
          <w:ilvl w:val="2"/>
          <w:numId w:val="17"/>
        </w:numPr>
        <w:rPr>
          <w:b/>
          <w:bCs/>
          <w:lang w:val="en-GB"/>
        </w:rPr>
      </w:pPr>
      <w:r w:rsidRPr="779F1959">
        <w:rPr>
          <w:lang w:val="en-GB"/>
        </w:rPr>
        <w:t>submission of copies of financial supporting documents</w:t>
      </w:r>
    </w:p>
    <w:p w14:paraId="53A509D4" w14:textId="77777777" w:rsidR="00703D89" w:rsidRPr="00703D89" w:rsidRDefault="7141E881" w:rsidP="779F1959">
      <w:pPr>
        <w:pStyle w:val="Listaszerbekezds"/>
        <w:numPr>
          <w:ilvl w:val="2"/>
          <w:numId w:val="17"/>
        </w:numPr>
        <w:rPr>
          <w:b/>
          <w:bCs/>
          <w:lang w:val="en-GB"/>
        </w:rPr>
      </w:pPr>
      <w:r w:rsidRPr="779F1959">
        <w:rPr>
          <w:lang w:val="en-GB"/>
        </w:rPr>
        <w:t>keeping and submitting a spreadsheet for recording financial supporting documents (on a form provided in advance by the applicant)</w:t>
      </w:r>
    </w:p>
    <w:p w14:paraId="4FCF8DC6" w14:textId="1ABCAF7D" w:rsidR="00AD6220" w:rsidRPr="00703D89" w:rsidRDefault="7141E881" w:rsidP="779F1959">
      <w:pPr>
        <w:pStyle w:val="Listaszerbekezds"/>
        <w:numPr>
          <w:ilvl w:val="2"/>
          <w:numId w:val="17"/>
        </w:numPr>
        <w:rPr>
          <w:b/>
          <w:bCs/>
          <w:lang w:val="en-GB"/>
        </w:rPr>
      </w:pPr>
      <w:r w:rsidRPr="779F1959">
        <w:rPr>
          <w:lang w:val="en-GB"/>
        </w:rPr>
        <w:t>submission of 4 to 8 relevant photographs (taking into account GDPR criteria)</w:t>
      </w:r>
    </w:p>
    <w:p w14:paraId="3100616E" w14:textId="77777777" w:rsidR="00703D89" w:rsidRDefault="7141E881" w:rsidP="779F1959">
      <w:pPr>
        <w:pStyle w:val="Listaszerbekezds"/>
        <w:numPr>
          <w:ilvl w:val="0"/>
          <w:numId w:val="17"/>
        </w:numPr>
        <w:rPr>
          <w:b/>
          <w:bCs/>
          <w:lang w:val="en-GB"/>
        </w:rPr>
      </w:pPr>
      <w:r w:rsidRPr="779F1959">
        <w:rPr>
          <w:b/>
          <w:bCs/>
          <w:lang w:val="en-GB"/>
        </w:rPr>
        <w:t>Visibility</w:t>
      </w:r>
    </w:p>
    <w:p w14:paraId="38022C6A" w14:textId="77777777" w:rsidR="00703D89" w:rsidRPr="00703D89" w:rsidRDefault="7141E881" w:rsidP="779F1959">
      <w:pPr>
        <w:pStyle w:val="Listaszerbekezds"/>
        <w:numPr>
          <w:ilvl w:val="1"/>
          <w:numId w:val="17"/>
        </w:numPr>
        <w:rPr>
          <w:b/>
          <w:bCs/>
          <w:lang w:val="en-GB"/>
        </w:rPr>
      </w:pPr>
      <w:r w:rsidRPr="779F1959">
        <w:rPr>
          <w:lang w:val="en-GB"/>
        </w:rPr>
        <w:t xml:space="preserve">Posting of an application information board in the applicant's headquarters/visible to all participants in the programme. The reminder board will be provided by the Promoter to the Applicant. </w:t>
      </w:r>
    </w:p>
    <w:p w14:paraId="6C7E87BC" w14:textId="13F1A2E0" w:rsidR="00091445" w:rsidRPr="00703D89" w:rsidRDefault="7141E881" w:rsidP="779F1959">
      <w:pPr>
        <w:pStyle w:val="Listaszerbekezds"/>
        <w:numPr>
          <w:ilvl w:val="1"/>
          <w:numId w:val="17"/>
        </w:numPr>
        <w:rPr>
          <w:b/>
          <w:bCs/>
          <w:lang w:val="en-GB"/>
        </w:rPr>
      </w:pPr>
      <w:r w:rsidRPr="779F1959">
        <w:rPr>
          <w:lang w:val="en-GB"/>
        </w:rPr>
        <w:t>Placement of the promoter's and the sponsoring organisations' logos in a pre-designed format specified by the promoter on all communication material related to the initiative (flyer, brochure, online platform).</w:t>
      </w:r>
    </w:p>
    <w:p w14:paraId="1EB49640" w14:textId="77777777" w:rsidR="00703D89" w:rsidRPr="00703D89" w:rsidRDefault="00703D89" w:rsidP="779F1959">
      <w:pPr>
        <w:pStyle w:val="Listaszerbekezds"/>
        <w:ind w:left="1440"/>
        <w:rPr>
          <w:b/>
          <w:bCs/>
          <w:lang w:val="en-GB"/>
        </w:rPr>
      </w:pPr>
    </w:p>
    <w:p w14:paraId="104374DF" w14:textId="24BE672D" w:rsidR="00D45F6B" w:rsidRDefault="7141E881" w:rsidP="779F1959">
      <w:pPr>
        <w:rPr>
          <w:b/>
          <w:bCs/>
          <w:lang w:val="en-GB"/>
        </w:rPr>
      </w:pPr>
      <w:r>
        <w:rPr>
          <w:rStyle w:val="normaltextrun"/>
          <w:rFonts w:ascii="Calibri" w:hAnsi="Calibri" w:cs="Calibri"/>
          <w:b/>
          <w:bCs/>
          <w:color w:val="000000"/>
          <w:shd w:val="clear" w:color="auto" w:fill="FFFFFF"/>
          <w:lang w:val="en-GB"/>
        </w:rPr>
        <w:t>Deadlines, dates:</w:t>
      </w:r>
      <w:r w:rsidRPr="779F1959">
        <w:rPr>
          <w:rStyle w:val="eop"/>
          <w:rFonts w:ascii="Calibri" w:hAnsi="Calibri" w:cs="Calibri"/>
          <w:color w:val="000000"/>
          <w:shd w:val="clear" w:color="auto" w:fill="FFFFFF"/>
          <w:lang w:val="en-GB"/>
        </w:rPr>
        <w:t> </w:t>
      </w:r>
    </w:p>
    <w:tbl>
      <w:tblPr>
        <w:tblW w:w="9020" w:type="dxa"/>
        <w:tblCellMar>
          <w:left w:w="70" w:type="dxa"/>
          <w:right w:w="70" w:type="dxa"/>
        </w:tblCellMar>
        <w:tblLook w:val="04A0" w:firstRow="1" w:lastRow="0" w:firstColumn="1" w:lastColumn="0" w:noHBand="0" w:noVBand="1"/>
      </w:tblPr>
      <w:tblGrid>
        <w:gridCol w:w="6400"/>
        <w:gridCol w:w="2620"/>
      </w:tblGrid>
      <w:tr w:rsidR="006A7906" w:rsidRPr="006A7906" w14:paraId="195707DD" w14:textId="77777777" w:rsidTr="779F1959">
        <w:trPr>
          <w:trHeight w:val="324"/>
        </w:trPr>
        <w:tc>
          <w:tcPr>
            <w:tcW w:w="6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34D85BD" w14:textId="7B31D72F" w:rsidR="006A7906" w:rsidRPr="00BC1C4B" w:rsidRDefault="64E76038" w:rsidP="779F1959">
            <w:pPr>
              <w:spacing w:after="0" w:line="240" w:lineRule="auto"/>
              <w:jc w:val="center"/>
              <w:rPr>
                <w:rFonts w:eastAsia="Times New Roman"/>
                <w:b/>
                <w:bCs/>
                <w:color w:val="000000"/>
                <w:lang w:val="en-GB" w:eastAsia="hu-HU"/>
              </w:rPr>
            </w:pPr>
            <w:r w:rsidRPr="779F1959">
              <w:rPr>
                <w:rFonts w:eastAsia="Times New Roman"/>
                <w:b/>
                <w:bCs/>
                <w:color w:val="000000" w:themeColor="text1"/>
                <w:lang w:val="en-GB" w:eastAsia="hu-HU"/>
              </w:rPr>
              <w:t>phase</w:t>
            </w:r>
          </w:p>
        </w:tc>
        <w:tc>
          <w:tcPr>
            <w:tcW w:w="2620" w:type="dxa"/>
            <w:tcBorders>
              <w:top w:val="single" w:sz="8" w:space="0" w:color="auto"/>
              <w:left w:val="nil"/>
              <w:bottom w:val="single" w:sz="8" w:space="0" w:color="auto"/>
              <w:right w:val="single" w:sz="8" w:space="0" w:color="auto"/>
            </w:tcBorders>
            <w:shd w:val="clear" w:color="auto" w:fill="auto"/>
            <w:vAlign w:val="center"/>
            <w:hideMark/>
          </w:tcPr>
          <w:p w14:paraId="0010A358" w14:textId="384F9E10" w:rsidR="006A7906" w:rsidRPr="00BC1C4B" w:rsidRDefault="64E76038" w:rsidP="779F1959">
            <w:pPr>
              <w:spacing w:after="0" w:line="240" w:lineRule="auto"/>
              <w:jc w:val="center"/>
              <w:rPr>
                <w:rFonts w:eastAsia="Times New Roman"/>
                <w:b/>
                <w:bCs/>
                <w:color w:val="000000"/>
                <w:lang w:val="en-GB" w:eastAsia="hu-HU"/>
              </w:rPr>
            </w:pPr>
            <w:r w:rsidRPr="779F1959">
              <w:rPr>
                <w:rFonts w:eastAsia="Times New Roman"/>
                <w:b/>
                <w:bCs/>
                <w:color w:val="000000" w:themeColor="text1"/>
                <w:lang w:val="en-GB" w:eastAsia="hu-HU"/>
              </w:rPr>
              <w:t>DEADLINE</w:t>
            </w:r>
            <w:r w:rsidR="47700418" w:rsidRPr="779F1959">
              <w:rPr>
                <w:rFonts w:eastAsia="Times New Roman"/>
                <w:b/>
                <w:bCs/>
                <w:color w:val="000000" w:themeColor="text1"/>
                <w:lang w:val="en-GB" w:eastAsia="hu-HU"/>
              </w:rPr>
              <w:t xml:space="preserve"> /</w:t>
            </w:r>
            <w:r w:rsidRPr="779F1959">
              <w:rPr>
                <w:rFonts w:eastAsia="Times New Roman"/>
                <w:b/>
                <w:bCs/>
                <w:color w:val="000000" w:themeColor="text1"/>
                <w:lang w:val="en-GB" w:eastAsia="hu-HU"/>
              </w:rPr>
              <w:t xml:space="preserve"> PERIOD</w:t>
            </w:r>
          </w:p>
        </w:tc>
      </w:tr>
      <w:tr w:rsidR="00A85517" w:rsidRPr="006A7906" w14:paraId="559DFDF4" w14:textId="77777777" w:rsidTr="00792CCC">
        <w:trPr>
          <w:trHeight w:val="324"/>
        </w:trPr>
        <w:tc>
          <w:tcPr>
            <w:tcW w:w="6400" w:type="dxa"/>
            <w:tcBorders>
              <w:top w:val="nil"/>
              <w:left w:val="single" w:sz="8" w:space="0" w:color="auto"/>
              <w:bottom w:val="single" w:sz="8" w:space="0" w:color="auto"/>
              <w:right w:val="single" w:sz="8" w:space="0" w:color="auto"/>
            </w:tcBorders>
            <w:shd w:val="clear" w:color="auto" w:fill="auto"/>
            <w:vAlign w:val="center"/>
            <w:hideMark/>
          </w:tcPr>
          <w:p w14:paraId="3AD57929" w14:textId="3D2F6580" w:rsidR="00A85517" w:rsidRPr="00CE3661" w:rsidRDefault="00A85517" w:rsidP="00A85517">
            <w:pPr>
              <w:spacing w:after="0" w:line="240" w:lineRule="auto"/>
              <w:rPr>
                <w:rFonts w:eastAsia="Times New Roman"/>
                <w:color w:val="000000"/>
                <w:lang w:val="en-GB" w:eastAsia="hu-HU"/>
              </w:rPr>
            </w:pPr>
            <w:r w:rsidRPr="779F1959">
              <w:rPr>
                <w:rFonts w:eastAsia="Times New Roman"/>
                <w:color w:val="000000" w:themeColor="text1"/>
                <w:lang w:val="en-GB" w:eastAsia="hu-HU"/>
              </w:rPr>
              <w:t>Tender announcement:</w:t>
            </w:r>
          </w:p>
        </w:tc>
        <w:tc>
          <w:tcPr>
            <w:tcW w:w="2620" w:type="dxa"/>
            <w:tcBorders>
              <w:top w:val="nil"/>
              <w:left w:val="nil"/>
              <w:bottom w:val="single" w:sz="8" w:space="0" w:color="auto"/>
              <w:right w:val="single" w:sz="8" w:space="0" w:color="auto"/>
            </w:tcBorders>
            <w:shd w:val="clear" w:color="auto" w:fill="auto"/>
            <w:hideMark/>
          </w:tcPr>
          <w:p w14:paraId="2A95F328" w14:textId="4B176AB3" w:rsidR="00A85517" w:rsidRPr="00CE3661" w:rsidRDefault="00A85517" w:rsidP="00A85517">
            <w:pPr>
              <w:spacing w:after="0" w:line="240" w:lineRule="auto"/>
              <w:rPr>
                <w:rFonts w:eastAsia="Times New Roman"/>
                <w:color w:val="000000"/>
                <w:lang w:val="en-GB" w:eastAsia="hu-HU"/>
              </w:rPr>
            </w:pPr>
            <w:r w:rsidRPr="00586C09">
              <w:t>2024.02.08.</w:t>
            </w:r>
          </w:p>
        </w:tc>
      </w:tr>
      <w:tr w:rsidR="00A85517" w:rsidRPr="006A7906" w14:paraId="1B1F5606" w14:textId="77777777" w:rsidTr="00792CCC">
        <w:trPr>
          <w:trHeight w:val="382"/>
        </w:trPr>
        <w:tc>
          <w:tcPr>
            <w:tcW w:w="6400" w:type="dxa"/>
            <w:tcBorders>
              <w:top w:val="nil"/>
              <w:left w:val="single" w:sz="8" w:space="0" w:color="auto"/>
              <w:bottom w:val="single" w:sz="8" w:space="0" w:color="auto"/>
              <w:right w:val="single" w:sz="8" w:space="0" w:color="auto"/>
            </w:tcBorders>
            <w:shd w:val="clear" w:color="auto" w:fill="auto"/>
            <w:vAlign w:val="center"/>
            <w:hideMark/>
          </w:tcPr>
          <w:p w14:paraId="29244ADD" w14:textId="703C8383" w:rsidR="00A85517" w:rsidRPr="00CE3661" w:rsidRDefault="00A85517" w:rsidP="00A85517">
            <w:pPr>
              <w:spacing w:after="0" w:line="240" w:lineRule="auto"/>
              <w:rPr>
                <w:rFonts w:eastAsia="Times New Roman"/>
                <w:color w:val="000000"/>
                <w:lang w:val="en-GB" w:eastAsia="hu-HU"/>
              </w:rPr>
            </w:pPr>
            <w:r w:rsidRPr="779F1959">
              <w:rPr>
                <w:rFonts w:eastAsia="Times New Roman"/>
                <w:color w:val="000000" w:themeColor="text1"/>
                <w:lang w:val="en-GB" w:eastAsia="hu-HU"/>
              </w:rPr>
              <w:t>Application submission deadline:</w:t>
            </w:r>
          </w:p>
        </w:tc>
        <w:tc>
          <w:tcPr>
            <w:tcW w:w="2620" w:type="dxa"/>
            <w:tcBorders>
              <w:top w:val="nil"/>
              <w:left w:val="nil"/>
              <w:bottom w:val="single" w:sz="8" w:space="0" w:color="auto"/>
              <w:right w:val="single" w:sz="8" w:space="0" w:color="auto"/>
            </w:tcBorders>
            <w:shd w:val="clear" w:color="auto" w:fill="auto"/>
            <w:hideMark/>
          </w:tcPr>
          <w:p w14:paraId="7058D63A" w14:textId="752CE4CF" w:rsidR="00A85517" w:rsidRPr="00CE3661" w:rsidRDefault="00A85517" w:rsidP="00A85517">
            <w:pPr>
              <w:spacing w:after="0" w:line="240" w:lineRule="auto"/>
              <w:rPr>
                <w:rFonts w:eastAsia="Times New Roman"/>
                <w:color w:val="000000"/>
                <w:lang w:val="en-GB" w:eastAsia="hu-HU"/>
              </w:rPr>
            </w:pPr>
            <w:r w:rsidRPr="00586C09">
              <w:t>2024.02.29. (</w:t>
            </w:r>
            <w:r w:rsidR="009C7601">
              <w:t>Thursday</w:t>
            </w:r>
            <w:r w:rsidRPr="00586C09">
              <w:t>)</w:t>
            </w:r>
          </w:p>
        </w:tc>
      </w:tr>
      <w:tr w:rsidR="00A85517" w:rsidRPr="006A7906" w14:paraId="7082576A" w14:textId="77777777" w:rsidTr="00792CCC">
        <w:trPr>
          <w:trHeight w:val="324"/>
        </w:trPr>
        <w:tc>
          <w:tcPr>
            <w:tcW w:w="6400" w:type="dxa"/>
            <w:tcBorders>
              <w:top w:val="nil"/>
              <w:left w:val="single" w:sz="8" w:space="0" w:color="auto"/>
              <w:bottom w:val="single" w:sz="8" w:space="0" w:color="auto"/>
              <w:right w:val="single" w:sz="8" w:space="0" w:color="auto"/>
            </w:tcBorders>
            <w:shd w:val="clear" w:color="auto" w:fill="auto"/>
            <w:vAlign w:val="center"/>
            <w:hideMark/>
          </w:tcPr>
          <w:p w14:paraId="1C33EDD6" w14:textId="2FF65B55" w:rsidR="00A85517" w:rsidRPr="00CE3661" w:rsidRDefault="00A85517" w:rsidP="00A85517">
            <w:pPr>
              <w:spacing w:after="0" w:line="240" w:lineRule="auto"/>
              <w:rPr>
                <w:rFonts w:eastAsia="Times New Roman"/>
                <w:color w:val="000000"/>
                <w:lang w:val="en-GB" w:eastAsia="hu-HU"/>
              </w:rPr>
            </w:pPr>
            <w:r w:rsidRPr="779F1959">
              <w:rPr>
                <w:rFonts w:eastAsia="Times New Roman"/>
                <w:color w:val="000000" w:themeColor="text1"/>
                <w:lang w:val="en-GB" w:eastAsia="hu-HU"/>
              </w:rPr>
              <w:t>Deadline for submitting deficiency requests</w:t>
            </w:r>
          </w:p>
        </w:tc>
        <w:tc>
          <w:tcPr>
            <w:tcW w:w="2620" w:type="dxa"/>
            <w:tcBorders>
              <w:top w:val="nil"/>
              <w:left w:val="nil"/>
              <w:bottom w:val="single" w:sz="8" w:space="0" w:color="auto"/>
              <w:right w:val="single" w:sz="8" w:space="0" w:color="auto"/>
            </w:tcBorders>
            <w:shd w:val="clear" w:color="auto" w:fill="auto"/>
            <w:hideMark/>
          </w:tcPr>
          <w:p w14:paraId="0F37F36D" w14:textId="3D7FE562" w:rsidR="00A85517" w:rsidRPr="00CE3661" w:rsidRDefault="00A85517" w:rsidP="00A85517">
            <w:pPr>
              <w:spacing w:after="0" w:line="240" w:lineRule="auto"/>
              <w:rPr>
                <w:rFonts w:eastAsia="Times New Roman"/>
                <w:color w:val="000000"/>
                <w:lang w:val="en-GB" w:eastAsia="hu-HU"/>
              </w:rPr>
            </w:pPr>
            <w:r w:rsidRPr="00586C09">
              <w:t>2024.03.01.</w:t>
            </w:r>
          </w:p>
        </w:tc>
      </w:tr>
      <w:tr w:rsidR="00A85517" w:rsidRPr="006A7906" w14:paraId="7E2757D7" w14:textId="77777777" w:rsidTr="00792CCC">
        <w:trPr>
          <w:trHeight w:val="324"/>
        </w:trPr>
        <w:tc>
          <w:tcPr>
            <w:tcW w:w="6400" w:type="dxa"/>
            <w:tcBorders>
              <w:top w:val="nil"/>
              <w:left w:val="single" w:sz="8" w:space="0" w:color="auto"/>
              <w:bottom w:val="single" w:sz="8" w:space="0" w:color="auto"/>
              <w:right w:val="single" w:sz="8" w:space="0" w:color="auto"/>
            </w:tcBorders>
            <w:shd w:val="clear" w:color="auto" w:fill="auto"/>
            <w:vAlign w:val="center"/>
            <w:hideMark/>
          </w:tcPr>
          <w:p w14:paraId="53606DE6" w14:textId="3DB38197" w:rsidR="00A85517" w:rsidRPr="00CE3661" w:rsidRDefault="00A85517" w:rsidP="00A85517">
            <w:pPr>
              <w:spacing w:after="0" w:line="240" w:lineRule="auto"/>
              <w:rPr>
                <w:rFonts w:eastAsia="Times New Roman"/>
                <w:color w:val="000000"/>
                <w:lang w:val="en-GB" w:eastAsia="hu-HU"/>
              </w:rPr>
            </w:pPr>
            <w:r w:rsidRPr="779F1959">
              <w:rPr>
                <w:rFonts w:eastAsia="Times New Roman"/>
                <w:color w:val="000000" w:themeColor="text1"/>
                <w:lang w:val="en-GB" w:eastAsia="hu-HU"/>
              </w:rPr>
              <w:t>Evaluation of applications, information to applicants</w:t>
            </w:r>
          </w:p>
        </w:tc>
        <w:tc>
          <w:tcPr>
            <w:tcW w:w="2620" w:type="dxa"/>
            <w:tcBorders>
              <w:top w:val="nil"/>
              <w:left w:val="nil"/>
              <w:bottom w:val="single" w:sz="8" w:space="0" w:color="auto"/>
              <w:right w:val="single" w:sz="8" w:space="0" w:color="auto"/>
            </w:tcBorders>
            <w:shd w:val="clear" w:color="auto" w:fill="auto"/>
            <w:hideMark/>
          </w:tcPr>
          <w:p w14:paraId="3564FC14" w14:textId="1BD088A3" w:rsidR="00A85517" w:rsidRPr="00CE3661" w:rsidRDefault="00A85517" w:rsidP="00A85517">
            <w:pPr>
              <w:spacing w:after="0" w:line="240" w:lineRule="auto"/>
              <w:rPr>
                <w:rFonts w:eastAsia="Times New Roman"/>
                <w:color w:val="000000"/>
                <w:lang w:val="en-GB" w:eastAsia="hu-HU"/>
              </w:rPr>
            </w:pPr>
            <w:r w:rsidRPr="00586C09">
              <w:t>2024.03.07.</w:t>
            </w:r>
          </w:p>
        </w:tc>
      </w:tr>
      <w:tr w:rsidR="00A85517" w:rsidRPr="006A7906" w14:paraId="656FB91B" w14:textId="77777777" w:rsidTr="00792CCC">
        <w:trPr>
          <w:trHeight w:val="142"/>
        </w:trPr>
        <w:tc>
          <w:tcPr>
            <w:tcW w:w="6400" w:type="dxa"/>
            <w:tcBorders>
              <w:top w:val="nil"/>
              <w:left w:val="single" w:sz="8" w:space="0" w:color="auto"/>
              <w:bottom w:val="single" w:sz="8" w:space="0" w:color="auto"/>
              <w:right w:val="single" w:sz="8" w:space="0" w:color="auto"/>
            </w:tcBorders>
            <w:shd w:val="clear" w:color="auto" w:fill="auto"/>
            <w:vAlign w:val="center"/>
            <w:hideMark/>
          </w:tcPr>
          <w:p w14:paraId="4661C55F" w14:textId="46440197" w:rsidR="00A85517" w:rsidRPr="00CE3661" w:rsidRDefault="00A85517" w:rsidP="00A85517">
            <w:pPr>
              <w:spacing w:after="0" w:line="240" w:lineRule="auto"/>
              <w:rPr>
                <w:rFonts w:eastAsia="Times New Roman"/>
                <w:color w:val="000000"/>
                <w:lang w:val="en-GB" w:eastAsia="hu-HU"/>
              </w:rPr>
            </w:pPr>
            <w:r w:rsidRPr="779F1959">
              <w:rPr>
                <w:rFonts w:eastAsia="Times New Roman"/>
                <w:color w:val="000000" w:themeColor="text1"/>
                <w:lang w:val="en-GB" w:eastAsia="hu-HU"/>
              </w:rPr>
              <w:t>Contract signature (by the Applicant)</w:t>
            </w:r>
          </w:p>
        </w:tc>
        <w:tc>
          <w:tcPr>
            <w:tcW w:w="2620" w:type="dxa"/>
            <w:tcBorders>
              <w:top w:val="nil"/>
              <w:left w:val="nil"/>
              <w:bottom w:val="single" w:sz="8" w:space="0" w:color="auto"/>
              <w:right w:val="single" w:sz="8" w:space="0" w:color="auto"/>
            </w:tcBorders>
            <w:shd w:val="clear" w:color="auto" w:fill="auto"/>
            <w:hideMark/>
          </w:tcPr>
          <w:p w14:paraId="2FDDA780" w14:textId="410797A0" w:rsidR="00A85517" w:rsidRPr="00CE3661" w:rsidRDefault="00A85517" w:rsidP="00A85517">
            <w:pPr>
              <w:spacing w:after="0" w:line="240" w:lineRule="auto"/>
              <w:rPr>
                <w:rFonts w:eastAsia="Times New Roman"/>
                <w:color w:val="000000"/>
                <w:lang w:val="en-GB" w:eastAsia="hu-HU"/>
              </w:rPr>
            </w:pPr>
            <w:r w:rsidRPr="00586C09">
              <w:t>2024.03.08.</w:t>
            </w:r>
          </w:p>
        </w:tc>
      </w:tr>
      <w:tr w:rsidR="00A85517" w:rsidRPr="006A7906" w14:paraId="4E2407C1" w14:textId="77777777" w:rsidTr="00792CCC">
        <w:trPr>
          <w:trHeight w:val="288"/>
        </w:trPr>
        <w:tc>
          <w:tcPr>
            <w:tcW w:w="6400" w:type="dxa"/>
            <w:tcBorders>
              <w:top w:val="nil"/>
              <w:left w:val="single" w:sz="8" w:space="0" w:color="auto"/>
              <w:bottom w:val="single" w:sz="8" w:space="0" w:color="auto"/>
              <w:right w:val="single" w:sz="8" w:space="0" w:color="auto"/>
            </w:tcBorders>
            <w:shd w:val="clear" w:color="auto" w:fill="auto"/>
            <w:vAlign w:val="center"/>
          </w:tcPr>
          <w:p w14:paraId="0333100F" w14:textId="5C5C77D8" w:rsidR="00A85517" w:rsidRPr="00CE3661" w:rsidRDefault="00A85517" w:rsidP="00A85517">
            <w:pPr>
              <w:spacing w:after="0" w:line="240" w:lineRule="auto"/>
              <w:rPr>
                <w:rFonts w:eastAsia="Times New Roman"/>
                <w:color w:val="000000"/>
                <w:lang w:val="en-GB" w:eastAsia="hu-HU"/>
              </w:rPr>
            </w:pPr>
            <w:r w:rsidRPr="779F1959">
              <w:rPr>
                <w:rFonts w:eastAsia="Times New Roman"/>
                <w:color w:val="000000" w:themeColor="text1"/>
                <w:lang w:val="en-GB" w:eastAsia="hu-HU"/>
              </w:rPr>
              <w:t>Contract signature (by the Tenderer)</w:t>
            </w:r>
          </w:p>
        </w:tc>
        <w:tc>
          <w:tcPr>
            <w:tcW w:w="2620" w:type="dxa"/>
            <w:tcBorders>
              <w:top w:val="nil"/>
              <w:left w:val="nil"/>
              <w:bottom w:val="single" w:sz="8" w:space="0" w:color="auto"/>
              <w:right w:val="single" w:sz="8" w:space="0" w:color="auto"/>
            </w:tcBorders>
            <w:shd w:val="clear" w:color="auto" w:fill="auto"/>
          </w:tcPr>
          <w:p w14:paraId="58FBC792" w14:textId="3E4CEE52" w:rsidR="00A85517" w:rsidRPr="00CE3661" w:rsidRDefault="00A85517" w:rsidP="00A85517">
            <w:pPr>
              <w:spacing w:after="0" w:line="240" w:lineRule="auto"/>
              <w:rPr>
                <w:rFonts w:eastAsia="Times New Roman"/>
                <w:color w:val="000000"/>
                <w:lang w:val="en-GB" w:eastAsia="hu-HU"/>
              </w:rPr>
            </w:pPr>
            <w:r w:rsidRPr="00586C09">
              <w:t>2024.03.11.</w:t>
            </w:r>
          </w:p>
        </w:tc>
      </w:tr>
      <w:tr w:rsidR="00A85517" w:rsidRPr="006A7906" w14:paraId="7820D3E9" w14:textId="77777777" w:rsidTr="00792CCC">
        <w:trPr>
          <w:trHeight w:val="288"/>
        </w:trPr>
        <w:tc>
          <w:tcPr>
            <w:tcW w:w="6400" w:type="dxa"/>
            <w:tcBorders>
              <w:top w:val="nil"/>
              <w:left w:val="single" w:sz="8" w:space="0" w:color="auto"/>
              <w:bottom w:val="single" w:sz="8" w:space="0" w:color="auto"/>
              <w:right w:val="single" w:sz="8" w:space="0" w:color="auto"/>
            </w:tcBorders>
            <w:shd w:val="clear" w:color="auto" w:fill="auto"/>
            <w:vAlign w:val="center"/>
            <w:hideMark/>
          </w:tcPr>
          <w:p w14:paraId="0A1D3853" w14:textId="07393C5E" w:rsidR="00A85517" w:rsidRPr="00CE3661" w:rsidRDefault="00A85517" w:rsidP="00A85517">
            <w:pPr>
              <w:spacing w:after="0" w:line="240" w:lineRule="auto"/>
              <w:rPr>
                <w:rFonts w:eastAsia="Times New Roman"/>
                <w:color w:val="000000"/>
                <w:lang w:val="en-GB" w:eastAsia="hu-HU"/>
              </w:rPr>
            </w:pPr>
            <w:r w:rsidRPr="779F1959">
              <w:rPr>
                <w:rFonts w:eastAsia="Times New Roman"/>
                <w:color w:val="000000" w:themeColor="text1"/>
                <w:lang w:val="en-GB" w:eastAsia="hu-HU"/>
              </w:rPr>
              <w:t>Transfer of funds to the Applicant (bank transfer)</w:t>
            </w:r>
          </w:p>
        </w:tc>
        <w:tc>
          <w:tcPr>
            <w:tcW w:w="2620" w:type="dxa"/>
            <w:tcBorders>
              <w:top w:val="nil"/>
              <w:left w:val="nil"/>
              <w:bottom w:val="single" w:sz="8" w:space="0" w:color="auto"/>
              <w:right w:val="single" w:sz="8" w:space="0" w:color="auto"/>
            </w:tcBorders>
            <w:shd w:val="clear" w:color="auto" w:fill="auto"/>
            <w:hideMark/>
          </w:tcPr>
          <w:p w14:paraId="1E0670C4" w14:textId="768A07AD" w:rsidR="00A85517" w:rsidRPr="00CE3661" w:rsidRDefault="00A85517" w:rsidP="00A85517">
            <w:pPr>
              <w:spacing w:after="0" w:line="240" w:lineRule="auto"/>
              <w:rPr>
                <w:rFonts w:eastAsia="Times New Roman"/>
                <w:color w:val="000000"/>
                <w:lang w:val="en-GB" w:eastAsia="hu-HU"/>
              </w:rPr>
            </w:pPr>
            <w:r w:rsidRPr="00586C09">
              <w:t>2024.03.12.</w:t>
            </w:r>
          </w:p>
        </w:tc>
      </w:tr>
      <w:tr w:rsidR="00A85517" w:rsidRPr="006A7906" w14:paraId="5AE307A2" w14:textId="77777777" w:rsidTr="00792CCC">
        <w:trPr>
          <w:trHeight w:val="392"/>
        </w:trPr>
        <w:tc>
          <w:tcPr>
            <w:tcW w:w="6400" w:type="dxa"/>
            <w:tcBorders>
              <w:top w:val="nil"/>
              <w:left w:val="single" w:sz="8" w:space="0" w:color="auto"/>
              <w:bottom w:val="single" w:sz="8" w:space="0" w:color="auto"/>
              <w:right w:val="single" w:sz="8" w:space="0" w:color="auto"/>
            </w:tcBorders>
            <w:shd w:val="clear" w:color="auto" w:fill="auto"/>
            <w:vAlign w:val="center"/>
            <w:hideMark/>
          </w:tcPr>
          <w:p w14:paraId="1E6E8124" w14:textId="2F210CB8" w:rsidR="00A85517" w:rsidRPr="00CE3661" w:rsidRDefault="00A85517" w:rsidP="00A85517">
            <w:pPr>
              <w:spacing w:after="0" w:line="240" w:lineRule="auto"/>
              <w:rPr>
                <w:rFonts w:eastAsia="Times New Roman"/>
                <w:lang w:val="en-GB" w:eastAsia="hu-HU"/>
              </w:rPr>
            </w:pPr>
            <w:r w:rsidRPr="779F1959">
              <w:rPr>
                <w:rFonts w:eastAsia="Times New Roman"/>
                <w:lang w:val="en-GB" w:eastAsia="hu-HU"/>
              </w:rPr>
              <w:t>Implementation period (period of financial eligibility)</w:t>
            </w:r>
          </w:p>
        </w:tc>
        <w:tc>
          <w:tcPr>
            <w:tcW w:w="2620" w:type="dxa"/>
            <w:tcBorders>
              <w:top w:val="nil"/>
              <w:left w:val="nil"/>
              <w:bottom w:val="single" w:sz="8" w:space="0" w:color="auto"/>
              <w:right w:val="single" w:sz="8" w:space="0" w:color="auto"/>
            </w:tcBorders>
            <w:shd w:val="clear" w:color="auto" w:fill="auto"/>
            <w:hideMark/>
          </w:tcPr>
          <w:p w14:paraId="105D0059" w14:textId="6E92C302" w:rsidR="00A85517" w:rsidRPr="00CE3661" w:rsidRDefault="00A85517" w:rsidP="00A85517">
            <w:pPr>
              <w:spacing w:after="0" w:line="240" w:lineRule="auto"/>
              <w:rPr>
                <w:rFonts w:eastAsia="Times New Roman"/>
                <w:lang w:val="en-GB" w:eastAsia="hu-HU"/>
              </w:rPr>
            </w:pPr>
            <w:r w:rsidRPr="00586C09">
              <w:t>2024.03.12.-2024.05.12.</w:t>
            </w:r>
          </w:p>
        </w:tc>
      </w:tr>
      <w:tr w:rsidR="00A85517" w:rsidRPr="006A7906" w14:paraId="663E0EC3" w14:textId="77777777" w:rsidTr="00792CCC">
        <w:trPr>
          <w:trHeight w:val="129"/>
        </w:trPr>
        <w:tc>
          <w:tcPr>
            <w:tcW w:w="6400" w:type="dxa"/>
            <w:tcBorders>
              <w:top w:val="nil"/>
              <w:left w:val="single" w:sz="8" w:space="0" w:color="auto"/>
              <w:bottom w:val="single" w:sz="8" w:space="0" w:color="auto"/>
              <w:right w:val="single" w:sz="8" w:space="0" w:color="auto"/>
            </w:tcBorders>
            <w:shd w:val="clear" w:color="auto" w:fill="auto"/>
            <w:vAlign w:val="center"/>
            <w:hideMark/>
          </w:tcPr>
          <w:p w14:paraId="79A431BD" w14:textId="77777777" w:rsidR="00A85517" w:rsidRPr="00790B25" w:rsidRDefault="00A85517" w:rsidP="00A85517">
            <w:pPr>
              <w:spacing w:after="0" w:line="240" w:lineRule="auto"/>
              <w:rPr>
                <w:rFonts w:eastAsia="Times New Roman"/>
                <w:lang w:val="en-GB" w:eastAsia="hu-HU"/>
              </w:rPr>
            </w:pPr>
            <w:r w:rsidRPr="779F1959">
              <w:rPr>
                <w:rFonts w:eastAsia="Times New Roman"/>
                <w:lang w:val="en-GB" w:eastAsia="hu-HU"/>
              </w:rPr>
              <w:t xml:space="preserve">Deadline for the preparation of documentation </w:t>
            </w:r>
          </w:p>
          <w:p w14:paraId="52A8BF9F" w14:textId="2B1522DC" w:rsidR="00A85517" w:rsidRPr="00CE3661" w:rsidRDefault="00A85517" w:rsidP="00A85517">
            <w:pPr>
              <w:spacing w:after="0" w:line="240" w:lineRule="auto"/>
              <w:rPr>
                <w:rFonts w:eastAsia="Times New Roman"/>
                <w:lang w:val="en-GB" w:eastAsia="hu-HU"/>
              </w:rPr>
            </w:pPr>
            <w:r w:rsidRPr="779F1959">
              <w:rPr>
                <w:rFonts w:eastAsia="Times New Roman"/>
                <w:lang w:val="en-GB" w:eastAsia="hu-HU"/>
              </w:rPr>
              <w:t>related to the closing of the application:</w:t>
            </w:r>
          </w:p>
        </w:tc>
        <w:tc>
          <w:tcPr>
            <w:tcW w:w="2620" w:type="dxa"/>
            <w:tcBorders>
              <w:top w:val="nil"/>
              <w:left w:val="nil"/>
              <w:bottom w:val="single" w:sz="8" w:space="0" w:color="auto"/>
              <w:right w:val="single" w:sz="8" w:space="0" w:color="auto"/>
            </w:tcBorders>
            <w:shd w:val="clear" w:color="auto" w:fill="auto"/>
            <w:hideMark/>
          </w:tcPr>
          <w:p w14:paraId="2ECC1493" w14:textId="0BCAC953" w:rsidR="00A85517" w:rsidRPr="00CE3661" w:rsidRDefault="00A85517" w:rsidP="00A85517">
            <w:pPr>
              <w:spacing w:after="0" w:line="240" w:lineRule="auto"/>
              <w:rPr>
                <w:rFonts w:eastAsia="Times New Roman"/>
                <w:lang w:val="en-GB" w:eastAsia="hu-HU"/>
              </w:rPr>
            </w:pPr>
            <w:r w:rsidRPr="00586C09">
              <w:t>2024.05.19.</w:t>
            </w:r>
          </w:p>
        </w:tc>
      </w:tr>
      <w:tr w:rsidR="00A85517" w:rsidRPr="006A7906" w14:paraId="1F28690F" w14:textId="77777777" w:rsidTr="00792CCC">
        <w:trPr>
          <w:trHeight w:val="44"/>
        </w:trPr>
        <w:tc>
          <w:tcPr>
            <w:tcW w:w="6400" w:type="dxa"/>
            <w:tcBorders>
              <w:top w:val="nil"/>
              <w:left w:val="single" w:sz="8" w:space="0" w:color="auto"/>
              <w:bottom w:val="single" w:sz="8" w:space="0" w:color="auto"/>
              <w:right w:val="single" w:sz="8" w:space="0" w:color="auto"/>
            </w:tcBorders>
            <w:shd w:val="clear" w:color="auto" w:fill="auto"/>
            <w:vAlign w:val="center"/>
            <w:hideMark/>
          </w:tcPr>
          <w:p w14:paraId="75C933FD" w14:textId="31E3E7D4" w:rsidR="00A85517" w:rsidRPr="00CE3661" w:rsidRDefault="00A85517" w:rsidP="00A85517">
            <w:pPr>
              <w:spacing w:after="0" w:line="240" w:lineRule="auto"/>
              <w:rPr>
                <w:rFonts w:eastAsia="Times New Roman"/>
                <w:color w:val="000000"/>
                <w:lang w:val="en-GB" w:eastAsia="hu-HU"/>
              </w:rPr>
            </w:pPr>
            <w:r w:rsidRPr="779F1959">
              <w:rPr>
                <w:rFonts w:eastAsia="Times New Roman"/>
                <w:color w:val="000000" w:themeColor="text1"/>
                <w:lang w:val="en-GB" w:eastAsia="hu-HU"/>
              </w:rPr>
              <w:t>Monitoring site visits</w:t>
            </w:r>
          </w:p>
        </w:tc>
        <w:tc>
          <w:tcPr>
            <w:tcW w:w="2620" w:type="dxa"/>
            <w:tcBorders>
              <w:top w:val="nil"/>
              <w:left w:val="nil"/>
              <w:bottom w:val="single" w:sz="8" w:space="0" w:color="auto"/>
              <w:right w:val="single" w:sz="8" w:space="0" w:color="auto"/>
            </w:tcBorders>
            <w:shd w:val="clear" w:color="auto" w:fill="auto"/>
            <w:hideMark/>
          </w:tcPr>
          <w:p w14:paraId="42DC795B" w14:textId="1E129A4B" w:rsidR="00A85517" w:rsidRPr="00CE3661" w:rsidRDefault="00A85517" w:rsidP="00A85517">
            <w:pPr>
              <w:spacing w:after="0" w:line="240" w:lineRule="auto"/>
              <w:rPr>
                <w:rFonts w:eastAsia="Times New Roman"/>
                <w:color w:val="000000"/>
                <w:lang w:val="en-GB" w:eastAsia="hu-HU"/>
              </w:rPr>
            </w:pPr>
            <w:r w:rsidRPr="00586C09">
              <w:t>2024.05.01.-2024.05.31.</w:t>
            </w:r>
          </w:p>
        </w:tc>
      </w:tr>
    </w:tbl>
    <w:p w14:paraId="0FE093C8" w14:textId="3305B8D7" w:rsidR="445664B8" w:rsidRDefault="445664B8" w:rsidP="445664B8">
      <w:pPr>
        <w:rPr>
          <w:rStyle w:val="normaltextrun"/>
          <w:rFonts w:ascii="Calibri" w:hAnsi="Calibri" w:cs="Calibri"/>
          <w:b/>
          <w:bCs/>
          <w:color w:val="000000" w:themeColor="text1"/>
          <w:lang w:val="en-GB"/>
        </w:rPr>
      </w:pPr>
    </w:p>
    <w:p w14:paraId="6A4C17F3" w14:textId="42637010" w:rsidR="00703D89" w:rsidRDefault="7141E881" w:rsidP="779F1959">
      <w:pPr>
        <w:rPr>
          <w:rStyle w:val="eop"/>
          <w:rFonts w:ascii="Calibri" w:hAnsi="Calibri" w:cs="Calibri"/>
          <w:color w:val="000000"/>
          <w:shd w:val="clear" w:color="auto" w:fill="FFFFFF"/>
          <w:lang w:val="en-GB"/>
        </w:rPr>
      </w:pPr>
      <w:r>
        <w:rPr>
          <w:rStyle w:val="normaltextrun"/>
          <w:rFonts w:ascii="Calibri" w:hAnsi="Calibri" w:cs="Calibri"/>
          <w:b/>
          <w:bCs/>
          <w:color w:val="000000"/>
          <w:shd w:val="clear" w:color="auto" w:fill="FFFFFF"/>
          <w:lang w:val="en-GB"/>
        </w:rPr>
        <w:t>Assessment process:</w:t>
      </w:r>
      <w:r w:rsidRPr="779F1959">
        <w:rPr>
          <w:rStyle w:val="eop"/>
          <w:rFonts w:ascii="Calibri" w:hAnsi="Calibri" w:cs="Calibri"/>
          <w:color w:val="000000"/>
          <w:shd w:val="clear" w:color="auto" w:fill="FFFFFF"/>
          <w:lang w:val="en-GB"/>
        </w:rPr>
        <w:t> </w:t>
      </w:r>
    </w:p>
    <w:p w14:paraId="2779DC3A" w14:textId="170BCE6C" w:rsidR="009672B5" w:rsidRDefault="64E76038" w:rsidP="779F1959">
      <w:pPr>
        <w:rPr>
          <w:lang w:val="en-GB"/>
        </w:rPr>
      </w:pPr>
      <w:r w:rsidRPr="779F1959">
        <w:rPr>
          <w:lang w:val="en-GB"/>
        </w:rPr>
        <w:t>Applications received in accordance with the call for applications will be evaluated by a 9-member committee of experts. Both successful and unsuccessful applicants will be informed of the outcome of the evaluation by email.</w:t>
      </w:r>
    </w:p>
    <w:p w14:paraId="40700593" w14:textId="77777777" w:rsidR="005425F2" w:rsidRDefault="005425F2" w:rsidP="779F1959">
      <w:pPr>
        <w:rPr>
          <w:b/>
          <w:bCs/>
          <w:lang w:val="en-GB"/>
        </w:rPr>
      </w:pPr>
    </w:p>
    <w:p w14:paraId="6BB26BCF" w14:textId="77777777" w:rsidR="00E13CDA" w:rsidRDefault="00E13CDA" w:rsidP="779F1959">
      <w:pPr>
        <w:rPr>
          <w:b/>
          <w:bCs/>
          <w:lang w:val="en-GB"/>
        </w:rPr>
      </w:pPr>
    </w:p>
    <w:p w14:paraId="22C84A51" w14:textId="36DEE12E" w:rsidR="005425F2" w:rsidRDefault="64E76038" w:rsidP="779F1959">
      <w:pPr>
        <w:rPr>
          <w:b/>
          <w:bCs/>
          <w:lang w:val="en-GB"/>
        </w:rPr>
      </w:pPr>
      <w:r w:rsidRPr="779F1959">
        <w:rPr>
          <w:b/>
          <w:bCs/>
          <w:lang w:val="en-GB"/>
        </w:rPr>
        <w:t xml:space="preserve">Evaluation criteria: </w:t>
      </w:r>
    </w:p>
    <w:p w14:paraId="7A6D8B74" w14:textId="72E05275" w:rsidR="005425F2" w:rsidRPr="005425F2" w:rsidRDefault="64E76038" w:rsidP="779F1959">
      <w:pPr>
        <w:rPr>
          <w:rFonts w:ascii="Calibri" w:hAnsi="Calibri" w:cs="Calibri"/>
          <w:lang w:val="en-GB"/>
        </w:rPr>
      </w:pPr>
      <w:r w:rsidRPr="779F1959">
        <w:rPr>
          <w:rFonts w:ascii="Calibri" w:hAnsi="Calibri" w:cs="Calibri"/>
          <w:lang w:val="en-GB"/>
        </w:rPr>
        <w:t>- How well known and recognised the applicant is.</w:t>
      </w:r>
    </w:p>
    <w:p w14:paraId="578BDC79" w14:textId="77777777" w:rsidR="005425F2" w:rsidRPr="005425F2" w:rsidRDefault="64E76038" w:rsidP="779F1959">
      <w:pPr>
        <w:rPr>
          <w:rFonts w:ascii="Calibri" w:hAnsi="Calibri" w:cs="Calibri"/>
          <w:lang w:val="en-GB"/>
        </w:rPr>
      </w:pPr>
      <w:r w:rsidRPr="779F1959">
        <w:rPr>
          <w:rFonts w:ascii="Calibri" w:hAnsi="Calibri" w:cs="Calibri"/>
          <w:lang w:val="en-GB"/>
        </w:rPr>
        <w:t>- Examination of the applicant's relevant experience.</w:t>
      </w:r>
    </w:p>
    <w:p w14:paraId="2B95E733" w14:textId="77777777" w:rsidR="005425F2" w:rsidRPr="005425F2" w:rsidRDefault="64E76038" w:rsidP="779F1959">
      <w:pPr>
        <w:rPr>
          <w:rFonts w:ascii="Calibri" w:hAnsi="Calibri" w:cs="Calibri"/>
          <w:lang w:val="en-GB"/>
        </w:rPr>
      </w:pPr>
      <w:r w:rsidRPr="779F1959">
        <w:rPr>
          <w:rFonts w:ascii="Calibri" w:hAnsi="Calibri" w:cs="Calibri"/>
          <w:lang w:val="en-GB"/>
        </w:rPr>
        <w:t>- The extent of the initiative's contribution to the life of the refugee community in Ukraine.</w:t>
      </w:r>
    </w:p>
    <w:p w14:paraId="30D34FD1" w14:textId="77777777" w:rsidR="005425F2" w:rsidRPr="005425F2" w:rsidRDefault="64E76038" w:rsidP="779F1959">
      <w:pPr>
        <w:rPr>
          <w:rFonts w:ascii="Calibri" w:hAnsi="Calibri" w:cs="Calibri"/>
          <w:lang w:val="en-GB"/>
        </w:rPr>
      </w:pPr>
      <w:r w:rsidRPr="779F1959">
        <w:rPr>
          <w:rFonts w:ascii="Calibri" w:hAnsi="Calibri" w:cs="Calibri"/>
          <w:lang w:val="en-GB"/>
        </w:rPr>
        <w:t>- The initiative is based on a genuine community interest.</w:t>
      </w:r>
    </w:p>
    <w:p w14:paraId="35A9D8EC" w14:textId="77777777" w:rsidR="005425F2" w:rsidRPr="005425F2" w:rsidRDefault="64E76038" w:rsidP="779F1959">
      <w:pPr>
        <w:rPr>
          <w:rFonts w:ascii="Calibri" w:hAnsi="Calibri" w:cs="Calibri"/>
          <w:lang w:val="en-GB"/>
        </w:rPr>
      </w:pPr>
      <w:r w:rsidRPr="779F1959">
        <w:rPr>
          <w:rFonts w:ascii="Calibri" w:hAnsi="Calibri" w:cs="Calibri"/>
          <w:lang w:val="en-GB"/>
        </w:rPr>
        <w:t>- There is a realistic possibility to implement the initiative within the application period.</w:t>
      </w:r>
    </w:p>
    <w:p w14:paraId="5C1F974C" w14:textId="4FF3A0F6" w:rsidR="00764EC8" w:rsidRDefault="64E76038" w:rsidP="779F1959">
      <w:pPr>
        <w:rPr>
          <w:b/>
          <w:bCs/>
          <w:lang w:val="en-GB"/>
        </w:rPr>
      </w:pPr>
      <w:r w:rsidRPr="779F1959">
        <w:rPr>
          <w:rFonts w:ascii="Calibri" w:hAnsi="Calibri" w:cs="Calibri"/>
          <w:lang w:val="en-GB"/>
        </w:rPr>
        <w:t>- The cost implications of the initiative are rational and proportionate to the objective to be achieved and the cost foreseen for its implementation.</w:t>
      </w:r>
    </w:p>
    <w:p w14:paraId="2501D136" w14:textId="77777777" w:rsidR="00644164" w:rsidRDefault="00644164" w:rsidP="779F1959">
      <w:pPr>
        <w:rPr>
          <w:b/>
          <w:bCs/>
          <w:lang w:val="en-GB"/>
        </w:rPr>
      </w:pPr>
    </w:p>
    <w:p w14:paraId="2D589985" w14:textId="77777777" w:rsidR="005425F2" w:rsidRDefault="64E76038"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b/>
          <w:bCs/>
          <w:sz w:val="22"/>
          <w:szCs w:val="22"/>
          <w:lang w:val="en-GB"/>
        </w:rPr>
        <w:t>How to apply?</w:t>
      </w:r>
      <w:r w:rsidRPr="779F1959">
        <w:rPr>
          <w:rStyle w:val="eop"/>
          <w:rFonts w:ascii="Calibri" w:hAnsi="Calibri" w:cs="Calibri"/>
          <w:sz w:val="22"/>
          <w:szCs w:val="22"/>
          <w:lang w:val="en-GB"/>
        </w:rPr>
        <w:t> </w:t>
      </w:r>
    </w:p>
    <w:p w14:paraId="3B0641E2" w14:textId="77777777" w:rsidR="005425F2" w:rsidRDefault="64E76038"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sz w:val="22"/>
          <w:szCs w:val="22"/>
          <w:lang w:val="en-GB"/>
        </w:rPr>
        <w:t>Applications can be submitted by filling out the application form and submitting the form electronically:</w:t>
      </w:r>
      <w:r w:rsidRPr="779F1959">
        <w:rPr>
          <w:rStyle w:val="eop"/>
          <w:rFonts w:ascii="Calibri" w:hAnsi="Calibri" w:cs="Calibri"/>
          <w:sz w:val="22"/>
          <w:szCs w:val="22"/>
          <w:lang w:val="en-GB"/>
        </w:rPr>
        <w:t> </w:t>
      </w:r>
    </w:p>
    <w:p w14:paraId="7A1A4846" w14:textId="77777777" w:rsidR="005425F2" w:rsidRDefault="64E76038"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sz w:val="22"/>
          <w:szCs w:val="22"/>
          <w:lang w:val="en-GB"/>
        </w:rPr>
        <w:t xml:space="preserve">The filled in and signed application form has to be sent in the below 2 formats to the following email address: </w:t>
      </w:r>
      <w:hyperlink r:id="rId11">
        <w:r w:rsidRPr="779F1959">
          <w:rPr>
            <w:rStyle w:val="normaltextrun"/>
            <w:rFonts w:ascii="Calibri" w:hAnsi="Calibri" w:cs="Calibri"/>
            <w:color w:val="0563C1"/>
            <w:sz w:val="22"/>
            <w:szCs w:val="22"/>
            <w:u w:val="single"/>
            <w:lang w:val="en-GB"/>
          </w:rPr>
          <w:t>sclr@jobbadni.hu</w:t>
        </w:r>
      </w:hyperlink>
      <w:r w:rsidRPr="779F1959">
        <w:rPr>
          <w:rStyle w:val="eop"/>
          <w:rFonts w:ascii="Calibri" w:hAnsi="Calibri" w:cs="Calibri"/>
          <w:sz w:val="22"/>
          <w:szCs w:val="22"/>
          <w:lang w:val="en-GB"/>
        </w:rPr>
        <w:t> </w:t>
      </w:r>
    </w:p>
    <w:p w14:paraId="5D53A914" w14:textId="77777777" w:rsidR="005425F2" w:rsidRPr="00E13CDA" w:rsidRDefault="64E76038" w:rsidP="00E13CDA">
      <w:pPr>
        <w:pStyle w:val="paragraph"/>
        <w:numPr>
          <w:ilvl w:val="0"/>
          <w:numId w:val="22"/>
        </w:numPr>
        <w:spacing w:before="0" w:beforeAutospacing="0" w:after="0" w:afterAutospacing="0"/>
        <w:textAlignment w:val="baseline"/>
        <w:rPr>
          <w:rStyle w:val="normaltextrun"/>
        </w:rPr>
      </w:pPr>
      <w:r w:rsidRPr="779F1959">
        <w:rPr>
          <w:rStyle w:val="normaltextrun"/>
          <w:rFonts w:ascii="Calibri" w:hAnsi="Calibri" w:cs="Calibri"/>
          <w:sz w:val="22"/>
          <w:szCs w:val="22"/>
          <w:lang w:val="en-GB"/>
        </w:rPr>
        <w:t>in pdf format - printed and signed with company signature (stamped)</w:t>
      </w:r>
      <w:r w:rsidRPr="00E13CDA">
        <w:rPr>
          <w:rStyle w:val="normaltextrun"/>
        </w:rPr>
        <w:t> </w:t>
      </w:r>
    </w:p>
    <w:p w14:paraId="6D8A43A6" w14:textId="77777777" w:rsidR="005425F2" w:rsidRDefault="64E76038" w:rsidP="00E13CDA">
      <w:pPr>
        <w:pStyle w:val="paragraph"/>
        <w:numPr>
          <w:ilvl w:val="0"/>
          <w:numId w:val="22"/>
        </w:numPr>
        <w:spacing w:before="0" w:beforeAutospacing="0" w:after="0" w:afterAutospacing="0"/>
        <w:textAlignment w:val="baseline"/>
        <w:rPr>
          <w:rFonts w:ascii="Calibri" w:hAnsi="Calibri" w:cs="Calibri"/>
          <w:sz w:val="22"/>
          <w:szCs w:val="22"/>
          <w:lang w:val="en-GB"/>
        </w:rPr>
      </w:pPr>
      <w:r w:rsidRPr="779F1959">
        <w:rPr>
          <w:rStyle w:val="normaltextrun"/>
          <w:rFonts w:ascii="Calibri" w:hAnsi="Calibri" w:cs="Calibri"/>
          <w:sz w:val="22"/>
          <w:szCs w:val="22"/>
          <w:lang w:val="en-GB"/>
        </w:rPr>
        <w:t>in MS Word format</w:t>
      </w:r>
      <w:r w:rsidRPr="779F1959">
        <w:rPr>
          <w:rStyle w:val="eop"/>
          <w:rFonts w:ascii="Calibri" w:hAnsi="Calibri" w:cs="Calibri"/>
          <w:sz w:val="22"/>
          <w:szCs w:val="22"/>
          <w:lang w:val="en-GB"/>
        </w:rPr>
        <w:t> </w:t>
      </w:r>
    </w:p>
    <w:p w14:paraId="6C5219E8" w14:textId="77777777" w:rsidR="005425F2" w:rsidRDefault="64E76038"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sz w:val="22"/>
          <w:szCs w:val="22"/>
          <w:lang w:val="en-GB"/>
        </w:rPr>
        <w:t>Please kindly include all relevant information when filling out the application form.</w:t>
      </w:r>
      <w:r w:rsidRPr="779F1959">
        <w:rPr>
          <w:rStyle w:val="eop"/>
          <w:rFonts w:ascii="Calibri" w:hAnsi="Calibri" w:cs="Calibri"/>
          <w:sz w:val="22"/>
          <w:szCs w:val="22"/>
          <w:lang w:val="en-GB"/>
        </w:rPr>
        <w:t> </w:t>
      </w:r>
    </w:p>
    <w:p w14:paraId="531ADD66" w14:textId="77777777" w:rsidR="00C943A0" w:rsidRDefault="00C943A0" w:rsidP="779F1959">
      <w:pPr>
        <w:rPr>
          <w:b/>
          <w:bCs/>
          <w:lang w:val="en-GB"/>
        </w:rPr>
      </w:pPr>
    </w:p>
    <w:p w14:paraId="67BFD764" w14:textId="77777777" w:rsidR="005425F2" w:rsidRDefault="64E76038" w:rsidP="779F1959">
      <w:pPr>
        <w:pStyle w:val="paragraph"/>
        <w:spacing w:before="0" w:beforeAutospacing="0" w:after="0" w:afterAutospacing="0"/>
        <w:textAlignment w:val="baseline"/>
        <w:rPr>
          <w:rFonts w:ascii="Segoe UI" w:hAnsi="Segoe UI" w:cs="Segoe UI"/>
          <w:sz w:val="18"/>
          <w:szCs w:val="18"/>
          <w:lang w:val="en-GB"/>
        </w:rPr>
      </w:pPr>
      <w:r w:rsidRPr="779F1959">
        <w:rPr>
          <w:rStyle w:val="normaltextrun"/>
          <w:rFonts w:ascii="Calibri" w:hAnsi="Calibri" w:cs="Calibri"/>
          <w:b/>
          <w:bCs/>
          <w:sz w:val="22"/>
          <w:szCs w:val="22"/>
          <w:lang w:val="en-GB"/>
        </w:rPr>
        <w:t>Conditions for admitting applications:</w:t>
      </w:r>
      <w:r w:rsidRPr="779F1959">
        <w:rPr>
          <w:rStyle w:val="eop"/>
          <w:rFonts w:ascii="Calibri" w:hAnsi="Calibri" w:cs="Calibri"/>
          <w:sz w:val="22"/>
          <w:szCs w:val="22"/>
          <w:lang w:val="en-GB"/>
        </w:rPr>
        <w:t> </w:t>
      </w:r>
    </w:p>
    <w:p w14:paraId="45B70180" w14:textId="19725CE4" w:rsidR="005425F2" w:rsidRPr="00E13CDA" w:rsidRDefault="00EC7E4D" w:rsidP="00E13CDA">
      <w:pPr>
        <w:pStyle w:val="paragraph"/>
        <w:numPr>
          <w:ilvl w:val="0"/>
          <w:numId w:val="22"/>
        </w:numPr>
        <w:spacing w:before="0" w:beforeAutospacing="0" w:after="0" w:afterAutospacing="0"/>
        <w:textAlignment w:val="baseline"/>
        <w:rPr>
          <w:rStyle w:val="normaltextrun"/>
        </w:rPr>
      </w:pPr>
      <w:r>
        <w:rPr>
          <w:rStyle w:val="normaltextrun"/>
          <w:rFonts w:ascii="Calibri" w:hAnsi="Calibri" w:cs="Calibri"/>
          <w:sz w:val="22"/>
          <w:szCs w:val="22"/>
          <w:lang w:val="en-GB"/>
        </w:rPr>
        <w:t>s</w:t>
      </w:r>
      <w:r w:rsidR="64E76038" w:rsidRPr="779F1959">
        <w:rPr>
          <w:rStyle w:val="normaltextrun"/>
          <w:rFonts w:ascii="Calibri" w:hAnsi="Calibri" w:cs="Calibri"/>
          <w:sz w:val="22"/>
          <w:szCs w:val="22"/>
          <w:lang w:val="en-GB"/>
        </w:rPr>
        <w:t>ubmitting the application form by the deadline, answering all its points</w:t>
      </w:r>
      <w:r w:rsidR="64E76038" w:rsidRPr="00E13CDA">
        <w:rPr>
          <w:rStyle w:val="normaltextrun"/>
        </w:rPr>
        <w:t> </w:t>
      </w:r>
    </w:p>
    <w:p w14:paraId="4033B9E4" w14:textId="330D5B93" w:rsidR="00EC7E4D" w:rsidRDefault="00EC7E4D" w:rsidP="779F1959">
      <w:pPr>
        <w:pStyle w:val="paragraph"/>
        <w:numPr>
          <w:ilvl w:val="0"/>
          <w:numId w:val="22"/>
        </w:numPr>
        <w:spacing w:before="0" w:beforeAutospacing="0" w:after="0" w:afterAutospacing="0"/>
        <w:textAlignment w:val="baseline"/>
        <w:rPr>
          <w:rStyle w:val="normaltextrun"/>
        </w:rPr>
      </w:pPr>
      <w:r>
        <w:rPr>
          <w:rStyle w:val="normaltextrun"/>
          <w:rFonts w:ascii="Calibri" w:hAnsi="Calibri" w:cs="Calibri"/>
          <w:sz w:val="22"/>
          <w:szCs w:val="22"/>
          <w:lang w:val="en-GB"/>
        </w:rPr>
        <w:t>t</w:t>
      </w:r>
      <w:r w:rsidR="64E76038" w:rsidRPr="779F1959">
        <w:rPr>
          <w:rStyle w:val="normaltextrun"/>
          <w:rFonts w:ascii="Calibri" w:hAnsi="Calibri" w:cs="Calibri"/>
          <w:sz w:val="22"/>
          <w:szCs w:val="22"/>
          <w:lang w:val="en-GB"/>
        </w:rPr>
        <w:t>he applicant organization complies with the conditions described in the call for proposals</w:t>
      </w:r>
      <w:r>
        <w:rPr>
          <w:rStyle w:val="normaltextrun"/>
        </w:rPr>
        <w:t>.</w:t>
      </w:r>
    </w:p>
    <w:p w14:paraId="508FD2CD" w14:textId="7BB8504A" w:rsidR="005425F2" w:rsidRPr="00EC7E4D" w:rsidRDefault="00EC7E4D" w:rsidP="779F1959">
      <w:pPr>
        <w:pStyle w:val="paragraph"/>
        <w:numPr>
          <w:ilvl w:val="0"/>
          <w:numId w:val="22"/>
        </w:numPr>
        <w:spacing w:before="0" w:beforeAutospacing="0" w:after="0" w:afterAutospacing="0"/>
        <w:textAlignment w:val="baseline"/>
      </w:pPr>
      <w:r>
        <w:rPr>
          <w:rStyle w:val="normaltextrun"/>
          <w:rFonts w:ascii="Calibri" w:hAnsi="Calibri" w:cs="Calibri"/>
          <w:sz w:val="22"/>
          <w:szCs w:val="22"/>
          <w:lang w:val="en-GB"/>
        </w:rPr>
        <w:t>f</w:t>
      </w:r>
      <w:r w:rsidR="64E76038" w:rsidRPr="00EC7E4D">
        <w:rPr>
          <w:rStyle w:val="normaltextrun"/>
          <w:rFonts w:ascii="Calibri" w:hAnsi="Calibri" w:cs="Calibri"/>
          <w:sz w:val="22"/>
          <w:szCs w:val="22"/>
          <w:lang w:val="en-GB"/>
        </w:rPr>
        <w:t>ormally inappropriate proposals will be considered inadmissible</w:t>
      </w:r>
    </w:p>
    <w:p w14:paraId="1ACF7004" w14:textId="77777777" w:rsidR="005425F2" w:rsidRDefault="64E76038" w:rsidP="779F1959">
      <w:pPr>
        <w:pStyle w:val="paragraph"/>
        <w:spacing w:before="0" w:beforeAutospacing="0" w:after="0" w:afterAutospacing="0"/>
        <w:textAlignment w:val="baseline"/>
        <w:rPr>
          <w:rFonts w:ascii="Segoe UI" w:hAnsi="Segoe UI" w:cs="Segoe UI"/>
          <w:sz w:val="18"/>
          <w:szCs w:val="18"/>
          <w:lang w:val="en-GB"/>
        </w:rPr>
      </w:pPr>
      <w:r w:rsidRPr="779F1959">
        <w:rPr>
          <w:rStyle w:val="eop"/>
          <w:rFonts w:ascii="Calibri" w:hAnsi="Calibri" w:cs="Calibri"/>
          <w:sz w:val="22"/>
          <w:szCs w:val="22"/>
          <w:lang w:val="en-GB"/>
        </w:rPr>
        <w:t> </w:t>
      </w:r>
    </w:p>
    <w:p w14:paraId="748AD64F" w14:textId="77777777" w:rsidR="00EC7E4D" w:rsidRDefault="00EC7E4D" w:rsidP="779F1959">
      <w:pPr>
        <w:pStyle w:val="paragraph"/>
        <w:spacing w:before="0" w:beforeAutospacing="0" w:after="0" w:afterAutospacing="0"/>
        <w:textAlignment w:val="baseline"/>
        <w:rPr>
          <w:rStyle w:val="normaltextrun"/>
          <w:rFonts w:ascii="Calibri" w:hAnsi="Calibri" w:cs="Calibri"/>
          <w:b/>
          <w:bCs/>
          <w:sz w:val="22"/>
          <w:szCs w:val="22"/>
          <w:lang w:val="en-GB"/>
        </w:rPr>
      </w:pPr>
    </w:p>
    <w:p w14:paraId="230900D4" w14:textId="1687D88A" w:rsidR="005425F2" w:rsidRPr="005425F2" w:rsidRDefault="64E76038" w:rsidP="779F1959">
      <w:pPr>
        <w:pStyle w:val="paragraph"/>
        <w:spacing w:before="0" w:beforeAutospacing="0" w:after="0" w:afterAutospacing="0"/>
        <w:textAlignment w:val="baseline"/>
        <w:rPr>
          <w:rFonts w:ascii="Segoe UI" w:hAnsi="Segoe UI" w:cs="Segoe UI"/>
          <w:b/>
          <w:bCs/>
          <w:sz w:val="18"/>
          <w:szCs w:val="18"/>
          <w:lang w:val="en-GB"/>
        </w:rPr>
      </w:pPr>
      <w:r w:rsidRPr="779F1959">
        <w:rPr>
          <w:rStyle w:val="normaltextrun"/>
          <w:rFonts w:ascii="Calibri" w:hAnsi="Calibri" w:cs="Calibri"/>
          <w:b/>
          <w:bCs/>
          <w:sz w:val="22"/>
          <w:szCs w:val="22"/>
          <w:lang w:val="en-GB"/>
        </w:rPr>
        <w:t>We welcome your questions and comments regarding the application and filling out the application form at the following contact details:</w:t>
      </w:r>
      <w:r w:rsidRPr="779F1959">
        <w:rPr>
          <w:rStyle w:val="eop"/>
          <w:rFonts w:ascii="Calibri" w:hAnsi="Calibri" w:cs="Calibri"/>
          <w:b/>
          <w:bCs/>
          <w:sz w:val="22"/>
          <w:szCs w:val="22"/>
          <w:lang w:val="en-GB"/>
        </w:rPr>
        <w:t> </w:t>
      </w:r>
    </w:p>
    <w:p w14:paraId="3895F0DC" w14:textId="77777777" w:rsidR="00E13CDA" w:rsidRDefault="009C7601" w:rsidP="00E13CDA">
      <w:pPr>
        <w:pStyle w:val="paragraph"/>
        <w:numPr>
          <w:ilvl w:val="0"/>
          <w:numId w:val="22"/>
        </w:numPr>
        <w:spacing w:before="0" w:beforeAutospacing="0" w:after="0" w:afterAutospacing="0"/>
        <w:textAlignment w:val="baseline"/>
        <w:rPr>
          <w:rFonts w:ascii="Calibri" w:hAnsi="Calibri" w:cs="Calibri"/>
          <w:sz w:val="22"/>
          <w:szCs w:val="22"/>
          <w:lang w:val="en-GB"/>
        </w:rPr>
      </w:pPr>
      <w:hyperlink r:id="rId12" w:history="1">
        <w:r w:rsidR="00E13CDA" w:rsidRPr="001F26F5">
          <w:rPr>
            <w:rStyle w:val="Hiperhivatkozs"/>
            <w:rFonts w:ascii="Calibri" w:hAnsi="Calibri" w:cs="Calibri"/>
            <w:sz w:val="22"/>
            <w:szCs w:val="22"/>
            <w:lang w:val="en-GB"/>
          </w:rPr>
          <w:t>sclr@jobbadni.hu</w:t>
        </w:r>
      </w:hyperlink>
      <w:r w:rsidR="64E76038" w:rsidRPr="779F1959">
        <w:rPr>
          <w:rStyle w:val="normaltextrun"/>
          <w:rFonts w:ascii="Calibri" w:hAnsi="Calibri" w:cs="Calibri"/>
          <w:sz w:val="22"/>
          <w:szCs w:val="22"/>
          <w:lang w:val="en-GB"/>
        </w:rPr>
        <w:t> </w:t>
      </w:r>
      <w:r w:rsidR="64E76038" w:rsidRPr="779F1959">
        <w:rPr>
          <w:rStyle w:val="eop"/>
          <w:rFonts w:ascii="Calibri" w:hAnsi="Calibri" w:cs="Calibri"/>
          <w:sz w:val="22"/>
          <w:szCs w:val="22"/>
          <w:lang w:val="en-GB"/>
        </w:rPr>
        <w:t> </w:t>
      </w:r>
    </w:p>
    <w:p w14:paraId="3C7E5C0E" w14:textId="29FF0CAC" w:rsidR="005425F2" w:rsidRPr="00E13CDA" w:rsidRDefault="64E76038" w:rsidP="00E13CDA">
      <w:pPr>
        <w:pStyle w:val="paragraph"/>
        <w:numPr>
          <w:ilvl w:val="0"/>
          <w:numId w:val="22"/>
        </w:numPr>
        <w:spacing w:before="0" w:beforeAutospacing="0" w:after="0" w:afterAutospacing="0"/>
        <w:textAlignment w:val="baseline"/>
        <w:rPr>
          <w:rFonts w:ascii="Calibri" w:hAnsi="Calibri" w:cs="Calibri"/>
          <w:sz w:val="22"/>
          <w:szCs w:val="22"/>
          <w:lang w:val="en-GB"/>
        </w:rPr>
      </w:pPr>
      <w:r w:rsidRPr="00E13CDA">
        <w:rPr>
          <w:rStyle w:val="normaltextrun"/>
          <w:rFonts w:ascii="Calibri" w:hAnsi="Calibri" w:cs="Calibri"/>
          <w:sz w:val="22"/>
          <w:szCs w:val="22"/>
          <w:lang w:val="en-GB"/>
        </w:rPr>
        <w:t>+36 (TBC) Monday-Friday, 9 a.m. – 17 p.m. </w:t>
      </w:r>
      <w:r w:rsidRPr="00E13CDA">
        <w:rPr>
          <w:rStyle w:val="eop"/>
          <w:rFonts w:ascii="Calibri" w:hAnsi="Calibri" w:cs="Calibri"/>
          <w:sz w:val="22"/>
          <w:szCs w:val="22"/>
          <w:lang w:val="en-GB"/>
        </w:rPr>
        <w:t> </w:t>
      </w:r>
    </w:p>
    <w:p w14:paraId="297DE47C" w14:textId="5E12CC4A" w:rsidR="00E663EE" w:rsidRDefault="00E663EE" w:rsidP="779F1959">
      <w:pPr>
        <w:rPr>
          <w:lang w:val="en-GB"/>
        </w:rPr>
      </w:pPr>
    </w:p>
    <w:sectPr w:rsidR="00E663EE">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37D00" w14:textId="77777777" w:rsidR="00820901" w:rsidRDefault="00820901" w:rsidP="005C6682">
      <w:pPr>
        <w:spacing w:after="0" w:line="240" w:lineRule="auto"/>
      </w:pPr>
      <w:r>
        <w:separator/>
      </w:r>
    </w:p>
  </w:endnote>
  <w:endnote w:type="continuationSeparator" w:id="0">
    <w:p w14:paraId="657A24F0" w14:textId="77777777" w:rsidR="00820901" w:rsidRDefault="00820901" w:rsidP="005C6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cumin Pro">
    <w:altName w:val="Arial"/>
    <w:charset w:val="00"/>
    <w:family w:val="swiss"/>
    <w:pitch w:val="variable"/>
    <w:sig w:usb0="20000007" w:usb1="00000001" w:usb2="00000000" w:usb3="00000000" w:csb0="00000193"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F9755" w14:textId="6886AE55" w:rsidR="005C6682" w:rsidRDefault="005C6682">
    <w:pPr>
      <w:pStyle w:val="llb"/>
    </w:pPr>
    <w:r>
      <w:rPr>
        <w:rFonts w:ascii="Acumin Pro" w:hAnsi="Acumin Pro" w:cs="Open Sans"/>
        <w:i/>
        <w:iCs/>
        <w:noProof/>
        <w:color w:val="000000"/>
        <w:shd w:val="clear" w:color="auto" w:fill="FFFFFF"/>
        <w:lang w:eastAsia="hu-HU"/>
      </w:rPr>
      <w:drawing>
        <wp:anchor distT="0" distB="0" distL="114300" distR="114300" simplePos="0" relativeHeight="251663360" behindDoc="1" locked="0" layoutInCell="1" allowOverlap="1" wp14:anchorId="11DAE7D8" wp14:editId="269AEBB8">
          <wp:simplePos x="0" y="0"/>
          <wp:positionH relativeFrom="margin">
            <wp:posOffset>-472440</wp:posOffset>
          </wp:positionH>
          <wp:positionV relativeFrom="paragraph">
            <wp:posOffset>-251460</wp:posOffset>
          </wp:positionV>
          <wp:extent cx="6762750" cy="793543"/>
          <wp:effectExtent l="0" t="0" r="0" b="6985"/>
          <wp:wrapNone/>
          <wp:docPr id="15" name="Kép 15" descr="A képen szöveg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Kép 15" descr="A képen szöveg látható&#10;&#10;Automatikusan generált leírás"/>
                  <pic:cNvPicPr>
                    <a:picLocks noChangeAspect="1" noChangeArrowheads="1"/>
                  </pic:cNvPicPr>
                </pic:nvPicPr>
                <pic:blipFill rotWithShape="1">
                  <a:blip r:embed="rId1">
                    <a:extLst>
                      <a:ext uri="{28A0092B-C50C-407E-A947-70E740481C1C}">
                        <a14:useLocalDpi xmlns:a14="http://schemas.microsoft.com/office/drawing/2010/main" val="0"/>
                      </a:ext>
                    </a:extLst>
                  </a:blip>
                  <a:srcRect l="-395" t="92245" r="-288" b="-481"/>
                  <a:stretch/>
                </pic:blipFill>
                <pic:spPr bwMode="auto">
                  <a:xfrm>
                    <a:off x="0" y="0"/>
                    <a:ext cx="6762750" cy="7935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CAF4D" w14:textId="77777777" w:rsidR="00820901" w:rsidRDefault="00820901" w:rsidP="005C6682">
      <w:pPr>
        <w:spacing w:after="0" w:line="240" w:lineRule="auto"/>
      </w:pPr>
      <w:r>
        <w:separator/>
      </w:r>
    </w:p>
  </w:footnote>
  <w:footnote w:type="continuationSeparator" w:id="0">
    <w:p w14:paraId="7BE9BB9E" w14:textId="77777777" w:rsidR="00820901" w:rsidRDefault="00820901" w:rsidP="005C66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78E7F" w14:textId="5C240796" w:rsidR="005C6682" w:rsidRDefault="009672B5">
    <w:pPr>
      <w:pStyle w:val="lfej"/>
    </w:pPr>
    <w:r>
      <w:rPr>
        <w:noProof/>
      </w:rPr>
      <w:drawing>
        <wp:anchor distT="0" distB="0" distL="114300" distR="114300" simplePos="0" relativeHeight="251677696" behindDoc="0" locked="0" layoutInCell="1" allowOverlap="1" wp14:anchorId="284024C9" wp14:editId="22EE7E35">
          <wp:simplePos x="0" y="0"/>
          <wp:positionH relativeFrom="column">
            <wp:posOffset>4991100</wp:posOffset>
          </wp:positionH>
          <wp:positionV relativeFrom="paragraph">
            <wp:posOffset>-205740</wp:posOffset>
          </wp:positionV>
          <wp:extent cx="838835" cy="840105"/>
          <wp:effectExtent l="0" t="0" r="0" b="0"/>
          <wp:wrapNone/>
          <wp:docPr id="1514631217" name="Kép 1" descr="A képen szöveg, Betűtípus, szimbólum, Grafika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31217" name="Kép 1" descr="A képen szöveg, Betűtípus, szimbólum, Grafika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838835" cy="840105"/>
                  </a:xfrm>
                  <a:prstGeom prst="rect">
                    <a:avLst/>
                  </a:prstGeom>
                </pic:spPr>
              </pic:pic>
            </a:graphicData>
          </a:graphic>
        </wp:anchor>
      </w:drawing>
    </w:r>
    <w:r>
      <w:rPr>
        <w:noProof/>
        <w:lang w:eastAsia="hu-HU"/>
      </w:rPr>
      <w:drawing>
        <wp:anchor distT="0" distB="0" distL="114300" distR="114300" simplePos="0" relativeHeight="251665408" behindDoc="0" locked="0" layoutInCell="1" allowOverlap="1" wp14:anchorId="06A6A020" wp14:editId="350F3199">
          <wp:simplePos x="0" y="0"/>
          <wp:positionH relativeFrom="column">
            <wp:posOffset>1607820</wp:posOffset>
          </wp:positionH>
          <wp:positionV relativeFrom="paragraph">
            <wp:posOffset>182880</wp:posOffset>
          </wp:positionV>
          <wp:extent cx="2476500" cy="429260"/>
          <wp:effectExtent l="0" t="0" r="0" b="8890"/>
          <wp:wrapSquare wrapText="bothSides"/>
          <wp:docPr id="1046585517" name="Kép 1046585517" descr="A képen szöveg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descr="A képen szöveg látható&#10;&#10;Automatikusan generált leírás"/>
                  <pic:cNvPicPr/>
                </pic:nvPicPr>
                <pic:blipFill>
                  <a:blip r:embed="rId2">
                    <a:extLst>
                      <a:ext uri="{28A0092B-C50C-407E-A947-70E740481C1C}">
                        <a14:useLocalDpi xmlns:a14="http://schemas.microsoft.com/office/drawing/2010/main" val="0"/>
                      </a:ext>
                    </a:extLst>
                  </a:blip>
                  <a:stretch>
                    <a:fillRect/>
                  </a:stretch>
                </pic:blipFill>
                <pic:spPr>
                  <a:xfrm>
                    <a:off x="0" y="0"/>
                    <a:ext cx="2476500" cy="429260"/>
                  </a:xfrm>
                  <a:prstGeom prst="rect">
                    <a:avLst/>
                  </a:prstGeom>
                </pic:spPr>
              </pic:pic>
            </a:graphicData>
          </a:graphic>
          <wp14:sizeRelH relativeFrom="page">
            <wp14:pctWidth>0</wp14:pctWidth>
          </wp14:sizeRelH>
          <wp14:sizeRelV relativeFrom="page">
            <wp14:pctHeight>0</wp14:pctHeight>
          </wp14:sizeRelV>
        </wp:anchor>
      </w:drawing>
    </w:r>
    <w:r>
      <w:rPr>
        <w:noProof/>
        <w:lang w:eastAsia="hu-HU"/>
      </w:rPr>
      <w:drawing>
        <wp:anchor distT="0" distB="0" distL="114300" distR="114300" simplePos="0" relativeHeight="251652096" behindDoc="0" locked="0" layoutInCell="1" allowOverlap="1" wp14:anchorId="0135BED7" wp14:editId="3352917E">
          <wp:simplePos x="0" y="0"/>
          <wp:positionH relativeFrom="column">
            <wp:posOffset>0</wp:posOffset>
          </wp:positionH>
          <wp:positionV relativeFrom="paragraph">
            <wp:posOffset>-365760</wp:posOffset>
          </wp:positionV>
          <wp:extent cx="605155" cy="1018540"/>
          <wp:effectExtent l="0" t="0" r="4445" b="0"/>
          <wp:wrapNone/>
          <wp:docPr id="785490726" name="Kép 78549072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10;&#10;Description automatically generated with medium confiden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05155" cy="1018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BE9E66" w14:textId="68C53048" w:rsidR="005C6682" w:rsidRDefault="005C668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4491C"/>
    <w:multiLevelType w:val="hybridMultilevel"/>
    <w:tmpl w:val="A518F8EC"/>
    <w:lvl w:ilvl="0" w:tplc="3B3827D0">
      <w:start w:val="1"/>
      <w:numFmt w:val="decimal"/>
      <w:lvlText w:val="%1."/>
      <w:lvlJc w:val="left"/>
      <w:pPr>
        <w:ind w:left="1416" w:hanging="696"/>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 w15:restartNumberingAfterBreak="0">
    <w:nsid w:val="0C251AF2"/>
    <w:multiLevelType w:val="multilevel"/>
    <w:tmpl w:val="E47E561C"/>
    <w:lvl w:ilvl="0">
      <w:start w:val="1"/>
      <w:numFmt w:val="bullet"/>
      <w:lvlText w:val=""/>
      <w:lvlJc w:val="left"/>
      <w:pPr>
        <w:tabs>
          <w:tab w:val="num" w:pos="348"/>
        </w:tabs>
        <w:ind w:left="348" w:hanging="360"/>
      </w:pPr>
      <w:rPr>
        <w:rFonts w:ascii="Symbol" w:hAnsi="Symbol" w:hint="default"/>
        <w:sz w:val="20"/>
      </w:rPr>
    </w:lvl>
    <w:lvl w:ilvl="1" w:tentative="1">
      <w:start w:val="1"/>
      <w:numFmt w:val="bullet"/>
      <w:lvlText w:val=""/>
      <w:lvlJc w:val="left"/>
      <w:pPr>
        <w:tabs>
          <w:tab w:val="num" w:pos="1068"/>
        </w:tabs>
        <w:ind w:left="1068" w:hanging="360"/>
      </w:pPr>
      <w:rPr>
        <w:rFonts w:ascii="Symbol" w:hAnsi="Symbol" w:hint="default"/>
        <w:sz w:val="20"/>
      </w:rPr>
    </w:lvl>
    <w:lvl w:ilvl="2" w:tentative="1">
      <w:start w:val="1"/>
      <w:numFmt w:val="bullet"/>
      <w:lvlText w:val=""/>
      <w:lvlJc w:val="left"/>
      <w:pPr>
        <w:tabs>
          <w:tab w:val="num" w:pos="1788"/>
        </w:tabs>
        <w:ind w:left="1788" w:hanging="360"/>
      </w:pPr>
      <w:rPr>
        <w:rFonts w:ascii="Symbol" w:hAnsi="Symbol" w:hint="default"/>
        <w:sz w:val="20"/>
      </w:rPr>
    </w:lvl>
    <w:lvl w:ilvl="3" w:tentative="1">
      <w:start w:val="1"/>
      <w:numFmt w:val="bullet"/>
      <w:lvlText w:val=""/>
      <w:lvlJc w:val="left"/>
      <w:pPr>
        <w:tabs>
          <w:tab w:val="num" w:pos="2508"/>
        </w:tabs>
        <w:ind w:left="2508" w:hanging="360"/>
      </w:pPr>
      <w:rPr>
        <w:rFonts w:ascii="Symbol" w:hAnsi="Symbol" w:hint="default"/>
        <w:sz w:val="20"/>
      </w:rPr>
    </w:lvl>
    <w:lvl w:ilvl="4" w:tentative="1">
      <w:start w:val="1"/>
      <w:numFmt w:val="bullet"/>
      <w:lvlText w:val=""/>
      <w:lvlJc w:val="left"/>
      <w:pPr>
        <w:tabs>
          <w:tab w:val="num" w:pos="3228"/>
        </w:tabs>
        <w:ind w:left="3228" w:hanging="360"/>
      </w:pPr>
      <w:rPr>
        <w:rFonts w:ascii="Symbol" w:hAnsi="Symbol" w:hint="default"/>
        <w:sz w:val="20"/>
      </w:rPr>
    </w:lvl>
    <w:lvl w:ilvl="5" w:tentative="1">
      <w:start w:val="1"/>
      <w:numFmt w:val="bullet"/>
      <w:lvlText w:val=""/>
      <w:lvlJc w:val="left"/>
      <w:pPr>
        <w:tabs>
          <w:tab w:val="num" w:pos="3948"/>
        </w:tabs>
        <w:ind w:left="3948" w:hanging="360"/>
      </w:pPr>
      <w:rPr>
        <w:rFonts w:ascii="Symbol" w:hAnsi="Symbol" w:hint="default"/>
        <w:sz w:val="20"/>
      </w:rPr>
    </w:lvl>
    <w:lvl w:ilvl="6" w:tentative="1">
      <w:start w:val="1"/>
      <w:numFmt w:val="bullet"/>
      <w:lvlText w:val=""/>
      <w:lvlJc w:val="left"/>
      <w:pPr>
        <w:tabs>
          <w:tab w:val="num" w:pos="4668"/>
        </w:tabs>
        <w:ind w:left="4668" w:hanging="360"/>
      </w:pPr>
      <w:rPr>
        <w:rFonts w:ascii="Symbol" w:hAnsi="Symbol" w:hint="default"/>
        <w:sz w:val="20"/>
      </w:rPr>
    </w:lvl>
    <w:lvl w:ilvl="7" w:tentative="1">
      <w:start w:val="1"/>
      <w:numFmt w:val="bullet"/>
      <w:lvlText w:val=""/>
      <w:lvlJc w:val="left"/>
      <w:pPr>
        <w:tabs>
          <w:tab w:val="num" w:pos="5388"/>
        </w:tabs>
        <w:ind w:left="5388" w:hanging="360"/>
      </w:pPr>
      <w:rPr>
        <w:rFonts w:ascii="Symbol" w:hAnsi="Symbol" w:hint="default"/>
        <w:sz w:val="20"/>
      </w:rPr>
    </w:lvl>
    <w:lvl w:ilvl="8" w:tentative="1">
      <w:start w:val="1"/>
      <w:numFmt w:val="bullet"/>
      <w:lvlText w:val=""/>
      <w:lvlJc w:val="left"/>
      <w:pPr>
        <w:tabs>
          <w:tab w:val="num" w:pos="6108"/>
        </w:tabs>
        <w:ind w:left="6108" w:hanging="360"/>
      </w:pPr>
      <w:rPr>
        <w:rFonts w:ascii="Symbol" w:hAnsi="Symbol" w:hint="default"/>
        <w:sz w:val="20"/>
      </w:rPr>
    </w:lvl>
  </w:abstractNum>
  <w:abstractNum w:abstractNumId="2" w15:restartNumberingAfterBreak="0">
    <w:nsid w:val="11FE4DC9"/>
    <w:multiLevelType w:val="hybridMultilevel"/>
    <w:tmpl w:val="B0621620"/>
    <w:lvl w:ilvl="0" w:tplc="4F16835C">
      <w:start w:val="1"/>
      <w:numFmt w:val="bullet"/>
      <w:lvlText w:val=""/>
      <w:lvlJc w:val="left"/>
      <w:pPr>
        <w:ind w:left="720" w:hanging="360"/>
      </w:pPr>
      <w:rPr>
        <w:rFonts w:ascii="Symbol" w:hAnsi="Symbol" w:hint="default"/>
      </w:rPr>
    </w:lvl>
    <w:lvl w:ilvl="1" w:tplc="C200058A">
      <w:start w:val="1"/>
      <w:numFmt w:val="bullet"/>
      <w:lvlText w:val="o"/>
      <w:lvlJc w:val="left"/>
      <w:pPr>
        <w:ind w:left="1440" w:hanging="360"/>
      </w:pPr>
      <w:rPr>
        <w:rFonts w:ascii="Courier New" w:hAnsi="Courier New" w:hint="default"/>
      </w:rPr>
    </w:lvl>
    <w:lvl w:ilvl="2" w:tplc="E73ECBC0">
      <w:start w:val="1"/>
      <w:numFmt w:val="bullet"/>
      <w:lvlText w:val=""/>
      <w:lvlJc w:val="left"/>
      <w:pPr>
        <w:ind w:left="2160" w:hanging="360"/>
      </w:pPr>
      <w:rPr>
        <w:rFonts w:ascii="Wingdings" w:hAnsi="Wingdings" w:hint="default"/>
      </w:rPr>
    </w:lvl>
    <w:lvl w:ilvl="3" w:tplc="192ADE10">
      <w:start w:val="1"/>
      <w:numFmt w:val="bullet"/>
      <w:lvlText w:val=""/>
      <w:lvlJc w:val="left"/>
      <w:pPr>
        <w:ind w:left="2880" w:hanging="360"/>
      </w:pPr>
      <w:rPr>
        <w:rFonts w:ascii="Symbol" w:hAnsi="Symbol" w:hint="default"/>
      </w:rPr>
    </w:lvl>
    <w:lvl w:ilvl="4" w:tplc="91423B86">
      <w:start w:val="1"/>
      <w:numFmt w:val="bullet"/>
      <w:lvlText w:val="o"/>
      <w:lvlJc w:val="left"/>
      <w:pPr>
        <w:ind w:left="3600" w:hanging="360"/>
      </w:pPr>
      <w:rPr>
        <w:rFonts w:ascii="Courier New" w:hAnsi="Courier New" w:hint="default"/>
      </w:rPr>
    </w:lvl>
    <w:lvl w:ilvl="5" w:tplc="F6026ABE">
      <w:start w:val="1"/>
      <w:numFmt w:val="bullet"/>
      <w:lvlText w:val=""/>
      <w:lvlJc w:val="left"/>
      <w:pPr>
        <w:ind w:left="4320" w:hanging="360"/>
      </w:pPr>
      <w:rPr>
        <w:rFonts w:ascii="Wingdings" w:hAnsi="Wingdings" w:hint="default"/>
      </w:rPr>
    </w:lvl>
    <w:lvl w:ilvl="6" w:tplc="790A0AA2">
      <w:start w:val="1"/>
      <w:numFmt w:val="bullet"/>
      <w:lvlText w:val=""/>
      <w:lvlJc w:val="left"/>
      <w:pPr>
        <w:ind w:left="5040" w:hanging="360"/>
      </w:pPr>
      <w:rPr>
        <w:rFonts w:ascii="Symbol" w:hAnsi="Symbol" w:hint="default"/>
      </w:rPr>
    </w:lvl>
    <w:lvl w:ilvl="7" w:tplc="3F12FF40">
      <w:start w:val="1"/>
      <w:numFmt w:val="bullet"/>
      <w:lvlText w:val="o"/>
      <w:lvlJc w:val="left"/>
      <w:pPr>
        <w:ind w:left="5760" w:hanging="360"/>
      </w:pPr>
      <w:rPr>
        <w:rFonts w:ascii="Courier New" w:hAnsi="Courier New" w:hint="default"/>
      </w:rPr>
    </w:lvl>
    <w:lvl w:ilvl="8" w:tplc="DA9AE92C">
      <w:start w:val="1"/>
      <w:numFmt w:val="bullet"/>
      <w:lvlText w:val=""/>
      <w:lvlJc w:val="left"/>
      <w:pPr>
        <w:ind w:left="6480" w:hanging="360"/>
      </w:pPr>
      <w:rPr>
        <w:rFonts w:ascii="Wingdings" w:hAnsi="Wingdings" w:hint="default"/>
      </w:rPr>
    </w:lvl>
  </w:abstractNum>
  <w:abstractNum w:abstractNumId="3" w15:restartNumberingAfterBreak="0">
    <w:nsid w:val="15D7905B"/>
    <w:multiLevelType w:val="hybridMultilevel"/>
    <w:tmpl w:val="B27CC2C6"/>
    <w:lvl w:ilvl="0" w:tplc="B3149F56">
      <w:start w:val="1"/>
      <w:numFmt w:val="bullet"/>
      <w:lvlText w:val=""/>
      <w:lvlJc w:val="left"/>
      <w:pPr>
        <w:ind w:left="720" w:hanging="360"/>
      </w:pPr>
      <w:rPr>
        <w:rFonts w:ascii="Symbol" w:hAnsi="Symbol" w:hint="default"/>
      </w:rPr>
    </w:lvl>
    <w:lvl w:ilvl="1" w:tplc="56D47850">
      <w:start w:val="1"/>
      <w:numFmt w:val="bullet"/>
      <w:lvlText w:val="o"/>
      <w:lvlJc w:val="left"/>
      <w:pPr>
        <w:ind w:left="1440" w:hanging="360"/>
      </w:pPr>
      <w:rPr>
        <w:rFonts w:ascii="Courier New" w:hAnsi="Courier New" w:hint="default"/>
      </w:rPr>
    </w:lvl>
    <w:lvl w:ilvl="2" w:tplc="1AB04AFE">
      <w:start w:val="1"/>
      <w:numFmt w:val="bullet"/>
      <w:lvlText w:val=""/>
      <w:lvlJc w:val="left"/>
      <w:pPr>
        <w:ind w:left="2160" w:hanging="360"/>
      </w:pPr>
      <w:rPr>
        <w:rFonts w:ascii="Wingdings" w:hAnsi="Wingdings" w:hint="default"/>
      </w:rPr>
    </w:lvl>
    <w:lvl w:ilvl="3" w:tplc="714838D2">
      <w:start w:val="1"/>
      <w:numFmt w:val="bullet"/>
      <w:lvlText w:val=""/>
      <w:lvlJc w:val="left"/>
      <w:pPr>
        <w:ind w:left="2880" w:hanging="360"/>
      </w:pPr>
      <w:rPr>
        <w:rFonts w:ascii="Symbol" w:hAnsi="Symbol" w:hint="default"/>
      </w:rPr>
    </w:lvl>
    <w:lvl w:ilvl="4" w:tplc="5E320946">
      <w:start w:val="1"/>
      <w:numFmt w:val="bullet"/>
      <w:lvlText w:val="o"/>
      <w:lvlJc w:val="left"/>
      <w:pPr>
        <w:ind w:left="3600" w:hanging="360"/>
      </w:pPr>
      <w:rPr>
        <w:rFonts w:ascii="Courier New" w:hAnsi="Courier New" w:hint="default"/>
      </w:rPr>
    </w:lvl>
    <w:lvl w:ilvl="5" w:tplc="12EC4A5A">
      <w:start w:val="1"/>
      <w:numFmt w:val="bullet"/>
      <w:lvlText w:val=""/>
      <w:lvlJc w:val="left"/>
      <w:pPr>
        <w:ind w:left="4320" w:hanging="360"/>
      </w:pPr>
      <w:rPr>
        <w:rFonts w:ascii="Wingdings" w:hAnsi="Wingdings" w:hint="default"/>
      </w:rPr>
    </w:lvl>
    <w:lvl w:ilvl="6" w:tplc="F0CA1A80">
      <w:start w:val="1"/>
      <w:numFmt w:val="bullet"/>
      <w:lvlText w:val=""/>
      <w:lvlJc w:val="left"/>
      <w:pPr>
        <w:ind w:left="5040" w:hanging="360"/>
      </w:pPr>
      <w:rPr>
        <w:rFonts w:ascii="Symbol" w:hAnsi="Symbol" w:hint="default"/>
      </w:rPr>
    </w:lvl>
    <w:lvl w:ilvl="7" w:tplc="EB5CB502">
      <w:start w:val="1"/>
      <w:numFmt w:val="bullet"/>
      <w:lvlText w:val="o"/>
      <w:lvlJc w:val="left"/>
      <w:pPr>
        <w:ind w:left="5760" w:hanging="360"/>
      </w:pPr>
      <w:rPr>
        <w:rFonts w:ascii="Courier New" w:hAnsi="Courier New" w:hint="default"/>
      </w:rPr>
    </w:lvl>
    <w:lvl w:ilvl="8" w:tplc="9FB68484">
      <w:start w:val="1"/>
      <w:numFmt w:val="bullet"/>
      <w:lvlText w:val=""/>
      <w:lvlJc w:val="left"/>
      <w:pPr>
        <w:ind w:left="6480" w:hanging="360"/>
      </w:pPr>
      <w:rPr>
        <w:rFonts w:ascii="Wingdings" w:hAnsi="Wingdings" w:hint="default"/>
      </w:rPr>
    </w:lvl>
  </w:abstractNum>
  <w:abstractNum w:abstractNumId="4" w15:restartNumberingAfterBreak="0">
    <w:nsid w:val="192B3D72"/>
    <w:multiLevelType w:val="hybridMultilevel"/>
    <w:tmpl w:val="0882CBB2"/>
    <w:lvl w:ilvl="0" w:tplc="67EEA652">
      <w:start w:val="8"/>
      <w:numFmt w:val="bullet"/>
      <w:lvlText w:val="-"/>
      <w:lvlJc w:val="left"/>
      <w:pPr>
        <w:ind w:left="720" w:hanging="360"/>
      </w:pPr>
      <w:rPr>
        <w:rFonts w:ascii="Calibri" w:eastAsiaTheme="minorHAnsi" w:hAnsi="Calibri" w:cs="Calibri"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329EE4A1"/>
    <w:multiLevelType w:val="hybridMultilevel"/>
    <w:tmpl w:val="7BD2A752"/>
    <w:lvl w:ilvl="0" w:tplc="69FA264E">
      <w:start w:val="1"/>
      <w:numFmt w:val="bullet"/>
      <w:lvlText w:val=""/>
      <w:lvlJc w:val="left"/>
      <w:pPr>
        <w:ind w:left="720" w:hanging="360"/>
      </w:pPr>
      <w:rPr>
        <w:rFonts w:ascii="Symbol" w:hAnsi="Symbol" w:hint="default"/>
      </w:rPr>
    </w:lvl>
    <w:lvl w:ilvl="1" w:tplc="FB94F598">
      <w:start w:val="1"/>
      <w:numFmt w:val="bullet"/>
      <w:lvlText w:val="o"/>
      <w:lvlJc w:val="left"/>
      <w:pPr>
        <w:ind w:left="1440" w:hanging="360"/>
      </w:pPr>
      <w:rPr>
        <w:rFonts w:ascii="Courier New" w:hAnsi="Courier New" w:hint="default"/>
      </w:rPr>
    </w:lvl>
    <w:lvl w:ilvl="2" w:tplc="8C82014C">
      <w:start w:val="1"/>
      <w:numFmt w:val="bullet"/>
      <w:lvlText w:val=""/>
      <w:lvlJc w:val="left"/>
      <w:pPr>
        <w:ind w:left="2160" w:hanging="360"/>
      </w:pPr>
      <w:rPr>
        <w:rFonts w:ascii="Wingdings" w:hAnsi="Wingdings" w:hint="default"/>
      </w:rPr>
    </w:lvl>
    <w:lvl w:ilvl="3" w:tplc="3AF41E08">
      <w:start w:val="1"/>
      <w:numFmt w:val="bullet"/>
      <w:lvlText w:val=""/>
      <w:lvlJc w:val="left"/>
      <w:pPr>
        <w:ind w:left="2880" w:hanging="360"/>
      </w:pPr>
      <w:rPr>
        <w:rFonts w:ascii="Symbol" w:hAnsi="Symbol" w:hint="default"/>
      </w:rPr>
    </w:lvl>
    <w:lvl w:ilvl="4" w:tplc="7DCECAD8">
      <w:start w:val="1"/>
      <w:numFmt w:val="bullet"/>
      <w:lvlText w:val="o"/>
      <w:lvlJc w:val="left"/>
      <w:pPr>
        <w:ind w:left="3600" w:hanging="360"/>
      </w:pPr>
      <w:rPr>
        <w:rFonts w:ascii="Courier New" w:hAnsi="Courier New" w:hint="default"/>
      </w:rPr>
    </w:lvl>
    <w:lvl w:ilvl="5" w:tplc="5EC638A0">
      <w:start w:val="1"/>
      <w:numFmt w:val="bullet"/>
      <w:lvlText w:val=""/>
      <w:lvlJc w:val="left"/>
      <w:pPr>
        <w:ind w:left="4320" w:hanging="360"/>
      </w:pPr>
      <w:rPr>
        <w:rFonts w:ascii="Wingdings" w:hAnsi="Wingdings" w:hint="default"/>
      </w:rPr>
    </w:lvl>
    <w:lvl w:ilvl="6" w:tplc="DA3E053E">
      <w:start w:val="1"/>
      <w:numFmt w:val="bullet"/>
      <w:lvlText w:val=""/>
      <w:lvlJc w:val="left"/>
      <w:pPr>
        <w:ind w:left="5040" w:hanging="360"/>
      </w:pPr>
      <w:rPr>
        <w:rFonts w:ascii="Symbol" w:hAnsi="Symbol" w:hint="default"/>
      </w:rPr>
    </w:lvl>
    <w:lvl w:ilvl="7" w:tplc="952A1116">
      <w:start w:val="1"/>
      <w:numFmt w:val="bullet"/>
      <w:lvlText w:val="o"/>
      <w:lvlJc w:val="left"/>
      <w:pPr>
        <w:ind w:left="5760" w:hanging="360"/>
      </w:pPr>
      <w:rPr>
        <w:rFonts w:ascii="Courier New" w:hAnsi="Courier New" w:hint="default"/>
      </w:rPr>
    </w:lvl>
    <w:lvl w:ilvl="8" w:tplc="BA06EBAA">
      <w:start w:val="1"/>
      <w:numFmt w:val="bullet"/>
      <w:lvlText w:val=""/>
      <w:lvlJc w:val="left"/>
      <w:pPr>
        <w:ind w:left="6480" w:hanging="360"/>
      </w:pPr>
      <w:rPr>
        <w:rFonts w:ascii="Wingdings" w:hAnsi="Wingdings" w:hint="default"/>
      </w:rPr>
    </w:lvl>
  </w:abstractNum>
  <w:abstractNum w:abstractNumId="6" w15:restartNumberingAfterBreak="0">
    <w:nsid w:val="376F5A51"/>
    <w:multiLevelType w:val="multilevel"/>
    <w:tmpl w:val="438A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960F4E"/>
    <w:multiLevelType w:val="hybridMultilevel"/>
    <w:tmpl w:val="619E5190"/>
    <w:lvl w:ilvl="0" w:tplc="FFFFFFFF">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8" w15:restartNumberingAfterBreak="0">
    <w:nsid w:val="4791398A"/>
    <w:multiLevelType w:val="multilevel"/>
    <w:tmpl w:val="383C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2D03AF"/>
    <w:multiLevelType w:val="multilevel"/>
    <w:tmpl w:val="E86051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543FA2DF"/>
    <w:multiLevelType w:val="hybridMultilevel"/>
    <w:tmpl w:val="751E8B0E"/>
    <w:lvl w:ilvl="0" w:tplc="20A47AB6">
      <w:start w:val="1"/>
      <w:numFmt w:val="bullet"/>
      <w:lvlText w:val=""/>
      <w:lvlJc w:val="left"/>
      <w:pPr>
        <w:ind w:left="720" w:hanging="360"/>
      </w:pPr>
      <w:rPr>
        <w:rFonts w:ascii="Symbol" w:hAnsi="Symbol" w:hint="default"/>
      </w:rPr>
    </w:lvl>
    <w:lvl w:ilvl="1" w:tplc="FA563DDC">
      <w:start w:val="1"/>
      <w:numFmt w:val="bullet"/>
      <w:lvlText w:val="o"/>
      <w:lvlJc w:val="left"/>
      <w:pPr>
        <w:ind w:left="1440" w:hanging="360"/>
      </w:pPr>
      <w:rPr>
        <w:rFonts w:ascii="Courier New" w:hAnsi="Courier New" w:hint="default"/>
      </w:rPr>
    </w:lvl>
    <w:lvl w:ilvl="2" w:tplc="6EE2560A">
      <w:start w:val="1"/>
      <w:numFmt w:val="bullet"/>
      <w:lvlText w:val=""/>
      <w:lvlJc w:val="left"/>
      <w:pPr>
        <w:ind w:left="2160" w:hanging="360"/>
      </w:pPr>
      <w:rPr>
        <w:rFonts w:ascii="Wingdings" w:hAnsi="Wingdings" w:hint="default"/>
      </w:rPr>
    </w:lvl>
    <w:lvl w:ilvl="3" w:tplc="2AC07870">
      <w:start w:val="1"/>
      <w:numFmt w:val="bullet"/>
      <w:lvlText w:val=""/>
      <w:lvlJc w:val="left"/>
      <w:pPr>
        <w:ind w:left="2880" w:hanging="360"/>
      </w:pPr>
      <w:rPr>
        <w:rFonts w:ascii="Symbol" w:hAnsi="Symbol" w:hint="default"/>
      </w:rPr>
    </w:lvl>
    <w:lvl w:ilvl="4" w:tplc="C3BA7200">
      <w:start w:val="1"/>
      <w:numFmt w:val="bullet"/>
      <w:lvlText w:val="o"/>
      <w:lvlJc w:val="left"/>
      <w:pPr>
        <w:ind w:left="3600" w:hanging="360"/>
      </w:pPr>
      <w:rPr>
        <w:rFonts w:ascii="Courier New" w:hAnsi="Courier New" w:hint="default"/>
      </w:rPr>
    </w:lvl>
    <w:lvl w:ilvl="5" w:tplc="FB4423CC">
      <w:start w:val="1"/>
      <w:numFmt w:val="bullet"/>
      <w:lvlText w:val=""/>
      <w:lvlJc w:val="left"/>
      <w:pPr>
        <w:ind w:left="4320" w:hanging="360"/>
      </w:pPr>
      <w:rPr>
        <w:rFonts w:ascii="Wingdings" w:hAnsi="Wingdings" w:hint="default"/>
      </w:rPr>
    </w:lvl>
    <w:lvl w:ilvl="6" w:tplc="CE2ADD5C">
      <w:start w:val="1"/>
      <w:numFmt w:val="bullet"/>
      <w:lvlText w:val=""/>
      <w:lvlJc w:val="left"/>
      <w:pPr>
        <w:ind w:left="5040" w:hanging="360"/>
      </w:pPr>
      <w:rPr>
        <w:rFonts w:ascii="Symbol" w:hAnsi="Symbol" w:hint="default"/>
      </w:rPr>
    </w:lvl>
    <w:lvl w:ilvl="7" w:tplc="CA269A78">
      <w:start w:val="1"/>
      <w:numFmt w:val="bullet"/>
      <w:lvlText w:val="o"/>
      <w:lvlJc w:val="left"/>
      <w:pPr>
        <w:ind w:left="5760" w:hanging="360"/>
      </w:pPr>
      <w:rPr>
        <w:rFonts w:ascii="Courier New" w:hAnsi="Courier New" w:hint="default"/>
      </w:rPr>
    </w:lvl>
    <w:lvl w:ilvl="8" w:tplc="63DEBB0C">
      <w:start w:val="1"/>
      <w:numFmt w:val="bullet"/>
      <w:lvlText w:val=""/>
      <w:lvlJc w:val="left"/>
      <w:pPr>
        <w:ind w:left="6480" w:hanging="360"/>
      </w:pPr>
      <w:rPr>
        <w:rFonts w:ascii="Wingdings" w:hAnsi="Wingdings" w:hint="default"/>
      </w:rPr>
    </w:lvl>
  </w:abstractNum>
  <w:abstractNum w:abstractNumId="11" w15:restartNumberingAfterBreak="0">
    <w:nsid w:val="5A3B4FA7"/>
    <w:multiLevelType w:val="multilevel"/>
    <w:tmpl w:val="FC0C209E"/>
    <w:lvl w:ilvl="0">
      <w:start w:val="1"/>
      <w:numFmt w:val="bullet"/>
      <w:lvlText w:val=""/>
      <w:lvlJc w:val="left"/>
      <w:pPr>
        <w:tabs>
          <w:tab w:val="num" w:pos="-48"/>
        </w:tabs>
        <w:ind w:left="-48" w:hanging="360"/>
      </w:pPr>
      <w:rPr>
        <w:rFonts w:ascii="Symbol" w:hAnsi="Symbol" w:hint="default"/>
        <w:sz w:val="20"/>
      </w:rPr>
    </w:lvl>
    <w:lvl w:ilvl="1" w:tentative="1">
      <w:start w:val="1"/>
      <w:numFmt w:val="bullet"/>
      <w:lvlText w:val=""/>
      <w:lvlJc w:val="left"/>
      <w:pPr>
        <w:tabs>
          <w:tab w:val="num" w:pos="672"/>
        </w:tabs>
        <w:ind w:left="672" w:hanging="360"/>
      </w:pPr>
      <w:rPr>
        <w:rFonts w:ascii="Symbol" w:hAnsi="Symbol" w:hint="default"/>
        <w:sz w:val="20"/>
      </w:rPr>
    </w:lvl>
    <w:lvl w:ilvl="2" w:tentative="1">
      <w:start w:val="1"/>
      <w:numFmt w:val="bullet"/>
      <w:lvlText w:val=""/>
      <w:lvlJc w:val="left"/>
      <w:pPr>
        <w:tabs>
          <w:tab w:val="num" w:pos="1392"/>
        </w:tabs>
        <w:ind w:left="1392" w:hanging="360"/>
      </w:pPr>
      <w:rPr>
        <w:rFonts w:ascii="Symbol" w:hAnsi="Symbol" w:hint="default"/>
        <w:sz w:val="20"/>
      </w:rPr>
    </w:lvl>
    <w:lvl w:ilvl="3" w:tentative="1">
      <w:start w:val="1"/>
      <w:numFmt w:val="bullet"/>
      <w:lvlText w:val=""/>
      <w:lvlJc w:val="left"/>
      <w:pPr>
        <w:tabs>
          <w:tab w:val="num" w:pos="2112"/>
        </w:tabs>
        <w:ind w:left="2112" w:hanging="360"/>
      </w:pPr>
      <w:rPr>
        <w:rFonts w:ascii="Symbol" w:hAnsi="Symbol" w:hint="default"/>
        <w:sz w:val="20"/>
      </w:rPr>
    </w:lvl>
    <w:lvl w:ilvl="4" w:tentative="1">
      <w:start w:val="1"/>
      <w:numFmt w:val="bullet"/>
      <w:lvlText w:val=""/>
      <w:lvlJc w:val="left"/>
      <w:pPr>
        <w:tabs>
          <w:tab w:val="num" w:pos="2832"/>
        </w:tabs>
        <w:ind w:left="2832" w:hanging="360"/>
      </w:pPr>
      <w:rPr>
        <w:rFonts w:ascii="Symbol" w:hAnsi="Symbol" w:hint="default"/>
        <w:sz w:val="20"/>
      </w:rPr>
    </w:lvl>
    <w:lvl w:ilvl="5" w:tentative="1">
      <w:start w:val="1"/>
      <w:numFmt w:val="bullet"/>
      <w:lvlText w:val=""/>
      <w:lvlJc w:val="left"/>
      <w:pPr>
        <w:tabs>
          <w:tab w:val="num" w:pos="3552"/>
        </w:tabs>
        <w:ind w:left="3552" w:hanging="360"/>
      </w:pPr>
      <w:rPr>
        <w:rFonts w:ascii="Symbol" w:hAnsi="Symbol" w:hint="default"/>
        <w:sz w:val="20"/>
      </w:rPr>
    </w:lvl>
    <w:lvl w:ilvl="6" w:tentative="1">
      <w:start w:val="1"/>
      <w:numFmt w:val="bullet"/>
      <w:lvlText w:val=""/>
      <w:lvlJc w:val="left"/>
      <w:pPr>
        <w:tabs>
          <w:tab w:val="num" w:pos="4272"/>
        </w:tabs>
        <w:ind w:left="4272" w:hanging="360"/>
      </w:pPr>
      <w:rPr>
        <w:rFonts w:ascii="Symbol" w:hAnsi="Symbol" w:hint="default"/>
        <w:sz w:val="20"/>
      </w:rPr>
    </w:lvl>
    <w:lvl w:ilvl="7" w:tentative="1">
      <w:start w:val="1"/>
      <w:numFmt w:val="bullet"/>
      <w:lvlText w:val=""/>
      <w:lvlJc w:val="left"/>
      <w:pPr>
        <w:tabs>
          <w:tab w:val="num" w:pos="4992"/>
        </w:tabs>
        <w:ind w:left="4992" w:hanging="360"/>
      </w:pPr>
      <w:rPr>
        <w:rFonts w:ascii="Symbol" w:hAnsi="Symbol" w:hint="default"/>
        <w:sz w:val="20"/>
      </w:rPr>
    </w:lvl>
    <w:lvl w:ilvl="8" w:tentative="1">
      <w:start w:val="1"/>
      <w:numFmt w:val="bullet"/>
      <w:lvlText w:val=""/>
      <w:lvlJc w:val="left"/>
      <w:pPr>
        <w:tabs>
          <w:tab w:val="num" w:pos="5712"/>
        </w:tabs>
        <w:ind w:left="5712" w:hanging="360"/>
      </w:pPr>
      <w:rPr>
        <w:rFonts w:ascii="Symbol" w:hAnsi="Symbol" w:hint="default"/>
        <w:sz w:val="20"/>
      </w:rPr>
    </w:lvl>
  </w:abstractNum>
  <w:abstractNum w:abstractNumId="12" w15:restartNumberingAfterBreak="0">
    <w:nsid w:val="5A664551"/>
    <w:multiLevelType w:val="multilevel"/>
    <w:tmpl w:val="D0DC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093999"/>
    <w:multiLevelType w:val="multilevel"/>
    <w:tmpl w:val="E334F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B8A75A5"/>
    <w:multiLevelType w:val="hybridMultilevel"/>
    <w:tmpl w:val="E7FC6718"/>
    <w:lvl w:ilvl="0" w:tplc="696A8848">
      <w:start w:val="1"/>
      <w:numFmt w:val="bullet"/>
      <w:lvlText w:val=""/>
      <w:lvlJc w:val="left"/>
      <w:pPr>
        <w:ind w:left="720" w:hanging="360"/>
      </w:pPr>
      <w:rPr>
        <w:rFonts w:ascii="Symbol" w:hAnsi="Symbol" w:hint="default"/>
      </w:rPr>
    </w:lvl>
    <w:lvl w:ilvl="1" w:tplc="9B9EA70A">
      <w:start w:val="1"/>
      <w:numFmt w:val="bullet"/>
      <w:lvlText w:val="o"/>
      <w:lvlJc w:val="left"/>
      <w:pPr>
        <w:ind w:left="1440" w:hanging="360"/>
      </w:pPr>
      <w:rPr>
        <w:rFonts w:ascii="Courier New" w:hAnsi="Courier New" w:hint="default"/>
      </w:rPr>
    </w:lvl>
    <w:lvl w:ilvl="2" w:tplc="D77C3DF0">
      <w:start w:val="1"/>
      <w:numFmt w:val="bullet"/>
      <w:lvlText w:val=""/>
      <w:lvlJc w:val="left"/>
      <w:pPr>
        <w:ind w:left="2160" w:hanging="360"/>
      </w:pPr>
      <w:rPr>
        <w:rFonts w:ascii="Wingdings" w:hAnsi="Wingdings" w:hint="default"/>
      </w:rPr>
    </w:lvl>
    <w:lvl w:ilvl="3" w:tplc="7D5836AC">
      <w:start w:val="1"/>
      <w:numFmt w:val="bullet"/>
      <w:lvlText w:val=""/>
      <w:lvlJc w:val="left"/>
      <w:pPr>
        <w:ind w:left="2880" w:hanging="360"/>
      </w:pPr>
      <w:rPr>
        <w:rFonts w:ascii="Symbol" w:hAnsi="Symbol" w:hint="default"/>
      </w:rPr>
    </w:lvl>
    <w:lvl w:ilvl="4" w:tplc="C35E8E62">
      <w:start w:val="1"/>
      <w:numFmt w:val="bullet"/>
      <w:lvlText w:val="o"/>
      <w:lvlJc w:val="left"/>
      <w:pPr>
        <w:ind w:left="3600" w:hanging="360"/>
      </w:pPr>
      <w:rPr>
        <w:rFonts w:ascii="Courier New" w:hAnsi="Courier New" w:hint="default"/>
      </w:rPr>
    </w:lvl>
    <w:lvl w:ilvl="5" w:tplc="B5CAB7CA">
      <w:start w:val="1"/>
      <w:numFmt w:val="bullet"/>
      <w:lvlText w:val=""/>
      <w:lvlJc w:val="left"/>
      <w:pPr>
        <w:ind w:left="4320" w:hanging="360"/>
      </w:pPr>
      <w:rPr>
        <w:rFonts w:ascii="Wingdings" w:hAnsi="Wingdings" w:hint="default"/>
      </w:rPr>
    </w:lvl>
    <w:lvl w:ilvl="6" w:tplc="481844E8">
      <w:start w:val="1"/>
      <w:numFmt w:val="bullet"/>
      <w:lvlText w:val=""/>
      <w:lvlJc w:val="left"/>
      <w:pPr>
        <w:ind w:left="5040" w:hanging="360"/>
      </w:pPr>
      <w:rPr>
        <w:rFonts w:ascii="Symbol" w:hAnsi="Symbol" w:hint="default"/>
      </w:rPr>
    </w:lvl>
    <w:lvl w:ilvl="7" w:tplc="F04AD7A8">
      <w:start w:val="1"/>
      <w:numFmt w:val="bullet"/>
      <w:lvlText w:val="o"/>
      <w:lvlJc w:val="left"/>
      <w:pPr>
        <w:ind w:left="5760" w:hanging="360"/>
      </w:pPr>
      <w:rPr>
        <w:rFonts w:ascii="Courier New" w:hAnsi="Courier New" w:hint="default"/>
      </w:rPr>
    </w:lvl>
    <w:lvl w:ilvl="8" w:tplc="F71445FC">
      <w:start w:val="1"/>
      <w:numFmt w:val="bullet"/>
      <w:lvlText w:val=""/>
      <w:lvlJc w:val="left"/>
      <w:pPr>
        <w:ind w:left="6480" w:hanging="360"/>
      </w:pPr>
      <w:rPr>
        <w:rFonts w:ascii="Wingdings" w:hAnsi="Wingdings" w:hint="default"/>
      </w:rPr>
    </w:lvl>
  </w:abstractNum>
  <w:abstractNum w:abstractNumId="15" w15:restartNumberingAfterBreak="0">
    <w:nsid w:val="5F464F5C"/>
    <w:multiLevelType w:val="hybridMultilevel"/>
    <w:tmpl w:val="F08EFB5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67421CE9"/>
    <w:multiLevelType w:val="multilevel"/>
    <w:tmpl w:val="BC4C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441F99"/>
    <w:multiLevelType w:val="multilevel"/>
    <w:tmpl w:val="CBA0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6636EA"/>
    <w:multiLevelType w:val="multilevel"/>
    <w:tmpl w:val="BF6E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66378B"/>
    <w:multiLevelType w:val="multilevel"/>
    <w:tmpl w:val="FA2A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211215"/>
    <w:multiLevelType w:val="hybridMultilevel"/>
    <w:tmpl w:val="AD16B14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B3B4ADA"/>
    <w:multiLevelType w:val="hybridMultilevel"/>
    <w:tmpl w:val="953E04BC"/>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num w:numId="1" w16cid:durableId="136069752">
    <w:abstractNumId w:val="2"/>
  </w:num>
  <w:num w:numId="2" w16cid:durableId="386539451">
    <w:abstractNumId w:val="14"/>
  </w:num>
  <w:num w:numId="3" w16cid:durableId="1961960527">
    <w:abstractNumId w:val="10"/>
  </w:num>
  <w:num w:numId="4" w16cid:durableId="780146741">
    <w:abstractNumId w:val="5"/>
  </w:num>
  <w:num w:numId="5" w16cid:durableId="1740403680">
    <w:abstractNumId w:val="3"/>
  </w:num>
  <w:num w:numId="6" w16cid:durableId="458573205">
    <w:abstractNumId w:val="7"/>
  </w:num>
  <w:num w:numId="7" w16cid:durableId="167065587">
    <w:abstractNumId w:val="4"/>
  </w:num>
  <w:num w:numId="8" w16cid:durableId="30345195">
    <w:abstractNumId w:val="21"/>
  </w:num>
  <w:num w:numId="9" w16cid:durableId="1461340635">
    <w:abstractNumId w:val="0"/>
  </w:num>
  <w:num w:numId="10" w16cid:durableId="107703853">
    <w:abstractNumId w:val="6"/>
  </w:num>
  <w:num w:numId="11" w16cid:durableId="1688869326">
    <w:abstractNumId w:val="12"/>
  </w:num>
  <w:num w:numId="12" w16cid:durableId="1175919333">
    <w:abstractNumId w:val="19"/>
  </w:num>
  <w:num w:numId="13" w16cid:durableId="73208194">
    <w:abstractNumId w:val="16"/>
  </w:num>
  <w:num w:numId="14" w16cid:durableId="1060594460">
    <w:abstractNumId w:val="9"/>
  </w:num>
  <w:num w:numId="15" w16cid:durableId="1613200361">
    <w:abstractNumId w:val="17"/>
  </w:num>
  <w:num w:numId="16" w16cid:durableId="1180006743">
    <w:abstractNumId w:val="13"/>
  </w:num>
  <w:num w:numId="17" w16cid:durableId="1464082732">
    <w:abstractNumId w:val="15"/>
  </w:num>
  <w:num w:numId="18" w16cid:durableId="186064148">
    <w:abstractNumId w:val="8"/>
  </w:num>
  <w:num w:numId="19" w16cid:durableId="1710837510">
    <w:abstractNumId w:val="18"/>
  </w:num>
  <w:num w:numId="20" w16cid:durableId="1631520767">
    <w:abstractNumId w:val="1"/>
  </w:num>
  <w:num w:numId="21" w16cid:durableId="1682582735">
    <w:abstractNumId w:val="11"/>
  </w:num>
  <w:num w:numId="22" w16cid:durableId="86968039">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823"/>
    <w:rsid w:val="0000378A"/>
    <w:rsid w:val="00016990"/>
    <w:rsid w:val="00016DF8"/>
    <w:rsid w:val="0003716F"/>
    <w:rsid w:val="0004172D"/>
    <w:rsid w:val="00043984"/>
    <w:rsid w:val="0004494D"/>
    <w:rsid w:val="0005504B"/>
    <w:rsid w:val="00062B1B"/>
    <w:rsid w:val="00066E2A"/>
    <w:rsid w:val="0006771C"/>
    <w:rsid w:val="00083691"/>
    <w:rsid w:val="00084862"/>
    <w:rsid w:val="00085BBE"/>
    <w:rsid w:val="00091445"/>
    <w:rsid w:val="000A1A83"/>
    <w:rsid w:val="000A2835"/>
    <w:rsid w:val="000A584F"/>
    <w:rsid w:val="000B19AD"/>
    <w:rsid w:val="000B2FB6"/>
    <w:rsid w:val="000B3B06"/>
    <w:rsid w:val="000B591C"/>
    <w:rsid w:val="000B68A4"/>
    <w:rsid w:val="000D4A31"/>
    <w:rsid w:val="000E490C"/>
    <w:rsid w:val="000E5A7C"/>
    <w:rsid w:val="000E6610"/>
    <w:rsid w:val="000F0225"/>
    <w:rsid w:val="00107641"/>
    <w:rsid w:val="0010DDB7"/>
    <w:rsid w:val="00111553"/>
    <w:rsid w:val="00116FC9"/>
    <w:rsid w:val="00120BD9"/>
    <w:rsid w:val="00125141"/>
    <w:rsid w:val="00125BCE"/>
    <w:rsid w:val="00125EA7"/>
    <w:rsid w:val="001279C2"/>
    <w:rsid w:val="00130B66"/>
    <w:rsid w:val="0013331A"/>
    <w:rsid w:val="00143911"/>
    <w:rsid w:val="00144174"/>
    <w:rsid w:val="0014470D"/>
    <w:rsid w:val="00151D1C"/>
    <w:rsid w:val="00152736"/>
    <w:rsid w:val="0015340C"/>
    <w:rsid w:val="0015536E"/>
    <w:rsid w:val="00163EDA"/>
    <w:rsid w:val="001760E1"/>
    <w:rsid w:val="00187091"/>
    <w:rsid w:val="00193A0B"/>
    <w:rsid w:val="001955EF"/>
    <w:rsid w:val="001A1FDD"/>
    <w:rsid w:val="001B07F4"/>
    <w:rsid w:val="001B2DEB"/>
    <w:rsid w:val="001C168E"/>
    <w:rsid w:val="001C34C4"/>
    <w:rsid w:val="001C6369"/>
    <w:rsid w:val="001D20FA"/>
    <w:rsid w:val="001E6DEB"/>
    <w:rsid w:val="001E7C3C"/>
    <w:rsid w:val="001F11DF"/>
    <w:rsid w:val="001F3CE5"/>
    <w:rsid w:val="001F7D88"/>
    <w:rsid w:val="002001C0"/>
    <w:rsid w:val="00201D7C"/>
    <w:rsid w:val="002045F6"/>
    <w:rsid w:val="00214D3A"/>
    <w:rsid w:val="002152A9"/>
    <w:rsid w:val="00234CCF"/>
    <w:rsid w:val="00237345"/>
    <w:rsid w:val="00245819"/>
    <w:rsid w:val="00246DD0"/>
    <w:rsid w:val="00255D83"/>
    <w:rsid w:val="00260043"/>
    <w:rsid w:val="00260D07"/>
    <w:rsid w:val="00261823"/>
    <w:rsid w:val="002735B9"/>
    <w:rsid w:val="00274777"/>
    <w:rsid w:val="00277077"/>
    <w:rsid w:val="0027756D"/>
    <w:rsid w:val="00277E4B"/>
    <w:rsid w:val="002802C1"/>
    <w:rsid w:val="00284EBB"/>
    <w:rsid w:val="00290D04"/>
    <w:rsid w:val="0029259B"/>
    <w:rsid w:val="002B57CE"/>
    <w:rsid w:val="002D2BF9"/>
    <w:rsid w:val="002D527B"/>
    <w:rsid w:val="002D5568"/>
    <w:rsid w:val="002D62E6"/>
    <w:rsid w:val="002E09FA"/>
    <w:rsid w:val="002E160E"/>
    <w:rsid w:val="002E6791"/>
    <w:rsid w:val="003016E5"/>
    <w:rsid w:val="00315FFC"/>
    <w:rsid w:val="00321764"/>
    <w:rsid w:val="00335804"/>
    <w:rsid w:val="00345D8A"/>
    <w:rsid w:val="003517D0"/>
    <w:rsid w:val="00353D3C"/>
    <w:rsid w:val="0035744A"/>
    <w:rsid w:val="003617A0"/>
    <w:rsid w:val="0036552E"/>
    <w:rsid w:val="003704DB"/>
    <w:rsid w:val="003718CF"/>
    <w:rsid w:val="00373292"/>
    <w:rsid w:val="00393792"/>
    <w:rsid w:val="003972DB"/>
    <w:rsid w:val="003A62BB"/>
    <w:rsid w:val="003A7E86"/>
    <w:rsid w:val="003B0A11"/>
    <w:rsid w:val="003C0842"/>
    <w:rsid w:val="003D0363"/>
    <w:rsid w:val="003D2151"/>
    <w:rsid w:val="003D3757"/>
    <w:rsid w:val="003DD7CD"/>
    <w:rsid w:val="003E3855"/>
    <w:rsid w:val="003F05E3"/>
    <w:rsid w:val="003F21D0"/>
    <w:rsid w:val="00402E7E"/>
    <w:rsid w:val="00402EAC"/>
    <w:rsid w:val="0040365D"/>
    <w:rsid w:val="00406096"/>
    <w:rsid w:val="00410746"/>
    <w:rsid w:val="00412D15"/>
    <w:rsid w:val="00425C03"/>
    <w:rsid w:val="00425D1E"/>
    <w:rsid w:val="004272BE"/>
    <w:rsid w:val="00427E04"/>
    <w:rsid w:val="00430F1A"/>
    <w:rsid w:val="0044401A"/>
    <w:rsid w:val="0044786F"/>
    <w:rsid w:val="00450B9A"/>
    <w:rsid w:val="00455001"/>
    <w:rsid w:val="004554CF"/>
    <w:rsid w:val="0046250C"/>
    <w:rsid w:val="00462E28"/>
    <w:rsid w:val="00465942"/>
    <w:rsid w:val="00466588"/>
    <w:rsid w:val="00467C21"/>
    <w:rsid w:val="004931C1"/>
    <w:rsid w:val="004B33F0"/>
    <w:rsid w:val="004B5C42"/>
    <w:rsid w:val="004D440E"/>
    <w:rsid w:val="004D629D"/>
    <w:rsid w:val="004D7677"/>
    <w:rsid w:val="004E39DB"/>
    <w:rsid w:val="004F0558"/>
    <w:rsid w:val="004F447D"/>
    <w:rsid w:val="004F50EA"/>
    <w:rsid w:val="004F634A"/>
    <w:rsid w:val="005022CE"/>
    <w:rsid w:val="00502988"/>
    <w:rsid w:val="005103F9"/>
    <w:rsid w:val="005142EE"/>
    <w:rsid w:val="00520587"/>
    <w:rsid w:val="00522861"/>
    <w:rsid w:val="00522C6B"/>
    <w:rsid w:val="005235F9"/>
    <w:rsid w:val="00526075"/>
    <w:rsid w:val="00534DFB"/>
    <w:rsid w:val="00537C4D"/>
    <w:rsid w:val="005425F2"/>
    <w:rsid w:val="00543604"/>
    <w:rsid w:val="005448B6"/>
    <w:rsid w:val="00550458"/>
    <w:rsid w:val="00576EBF"/>
    <w:rsid w:val="0058498C"/>
    <w:rsid w:val="00586CF7"/>
    <w:rsid w:val="00591794"/>
    <w:rsid w:val="00594267"/>
    <w:rsid w:val="005A3607"/>
    <w:rsid w:val="005A68D7"/>
    <w:rsid w:val="005B2091"/>
    <w:rsid w:val="005C40E7"/>
    <w:rsid w:val="005C6682"/>
    <w:rsid w:val="005D4100"/>
    <w:rsid w:val="005E7964"/>
    <w:rsid w:val="005F15A8"/>
    <w:rsid w:val="006042A6"/>
    <w:rsid w:val="006261B0"/>
    <w:rsid w:val="00626739"/>
    <w:rsid w:val="00626850"/>
    <w:rsid w:val="00640BE9"/>
    <w:rsid w:val="00644164"/>
    <w:rsid w:val="00671674"/>
    <w:rsid w:val="00672D78"/>
    <w:rsid w:val="00674155"/>
    <w:rsid w:val="00677F4B"/>
    <w:rsid w:val="00681A9E"/>
    <w:rsid w:val="0068275F"/>
    <w:rsid w:val="006926DB"/>
    <w:rsid w:val="0069349E"/>
    <w:rsid w:val="006A7906"/>
    <w:rsid w:val="006B6FD3"/>
    <w:rsid w:val="006C0718"/>
    <w:rsid w:val="006C7589"/>
    <w:rsid w:val="006D1623"/>
    <w:rsid w:val="006E412C"/>
    <w:rsid w:val="006F2739"/>
    <w:rsid w:val="006F3CCB"/>
    <w:rsid w:val="007014E6"/>
    <w:rsid w:val="00703D89"/>
    <w:rsid w:val="00713BF5"/>
    <w:rsid w:val="0071439E"/>
    <w:rsid w:val="00720191"/>
    <w:rsid w:val="00721465"/>
    <w:rsid w:val="00724925"/>
    <w:rsid w:val="007255DF"/>
    <w:rsid w:val="007311B0"/>
    <w:rsid w:val="007344A2"/>
    <w:rsid w:val="00734F70"/>
    <w:rsid w:val="00735E18"/>
    <w:rsid w:val="0074014F"/>
    <w:rsid w:val="00745768"/>
    <w:rsid w:val="0074590D"/>
    <w:rsid w:val="00750341"/>
    <w:rsid w:val="0075196C"/>
    <w:rsid w:val="00753682"/>
    <w:rsid w:val="007616CD"/>
    <w:rsid w:val="00763AC4"/>
    <w:rsid w:val="0076401F"/>
    <w:rsid w:val="00764EC8"/>
    <w:rsid w:val="00774677"/>
    <w:rsid w:val="00781E7F"/>
    <w:rsid w:val="007873E9"/>
    <w:rsid w:val="0078E237"/>
    <w:rsid w:val="00790B25"/>
    <w:rsid w:val="007940DF"/>
    <w:rsid w:val="00797B77"/>
    <w:rsid w:val="007A4C53"/>
    <w:rsid w:val="007A75C3"/>
    <w:rsid w:val="007B125E"/>
    <w:rsid w:val="007D3BBA"/>
    <w:rsid w:val="007E0590"/>
    <w:rsid w:val="007E7ED7"/>
    <w:rsid w:val="007F14FC"/>
    <w:rsid w:val="007F2B0E"/>
    <w:rsid w:val="007F7DDB"/>
    <w:rsid w:val="00801B26"/>
    <w:rsid w:val="00816071"/>
    <w:rsid w:val="00816BF2"/>
    <w:rsid w:val="008178BE"/>
    <w:rsid w:val="00820901"/>
    <w:rsid w:val="00822AB0"/>
    <w:rsid w:val="00823497"/>
    <w:rsid w:val="00824BE9"/>
    <w:rsid w:val="0082785A"/>
    <w:rsid w:val="00827A40"/>
    <w:rsid w:val="0083140B"/>
    <w:rsid w:val="00845692"/>
    <w:rsid w:val="008524FF"/>
    <w:rsid w:val="00852E55"/>
    <w:rsid w:val="00854987"/>
    <w:rsid w:val="00855F87"/>
    <w:rsid w:val="008601E4"/>
    <w:rsid w:val="00862705"/>
    <w:rsid w:val="00865BBA"/>
    <w:rsid w:val="008755DE"/>
    <w:rsid w:val="00877FB6"/>
    <w:rsid w:val="00880C0F"/>
    <w:rsid w:val="00885A59"/>
    <w:rsid w:val="00891EAE"/>
    <w:rsid w:val="00893043"/>
    <w:rsid w:val="008A0426"/>
    <w:rsid w:val="008A04E1"/>
    <w:rsid w:val="008A56C1"/>
    <w:rsid w:val="008B51D4"/>
    <w:rsid w:val="008C0C77"/>
    <w:rsid w:val="008C4FCF"/>
    <w:rsid w:val="008C5D02"/>
    <w:rsid w:val="008C5E46"/>
    <w:rsid w:val="008C7DE5"/>
    <w:rsid w:val="008D6A9D"/>
    <w:rsid w:val="008E0BF7"/>
    <w:rsid w:val="008E1410"/>
    <w:rsid w:val="008E7A85"/>
    <w:rsid w:val="00903086"/>
    <w:rsid w:val="009148B4"/>
    <w:rsid w:val="00916FEE"/>
    <w:rsid w:val="009202DE"/>
    <w:rsid w:val="0092561E"/>
    <w:rsid w:val="00927555"/>
    <w:rsid w:val="009316AE"/>
    <w:rsid w:val="009509EA"/>
    <w:rsid w:val="00950FA2"/>
    <w:rsid w:val="009524BA"/>
    <w:rsid w:val="0095333B"/>
    <w:rsid w:val="009540E3"/>
    <w:rsid w:val="009672B5"/>
    <w:rsid w:val="00981FAE"/>
    <w:rsid w:val="00983714"/>
    <w:rsid w:val="00984C65"/>
    <w:rsid w:val="00986785"/>
    <w:rsid w:val="00990481"/>
    <w:rsid w:val="009932DE"/>
    <w:rsid w:val="00997EA4"/>
    <w:rsid w:val="009A107F"/>
    <w:rsid w:val="009A2579"/>
    <w:rsid w:val="009C7601"/>
    <w:rsid w:val="009E132E"/>
    <w:rsid w:val="009E24F0"/>
    <w:rsid w:val="009E2527"/>
    <w:rsid w:val="009E2C01"/>
    <w:rsid w:val="009E5A57"/>
    <w:rsid w:val="009F11B2"/>
    <w:rsid w:val="00A011AB"/>
    <w:rsid w:val="00A029A5"/>
    <w:rsid w:val="00A17F7E"/>
    <w:rsid w:val="00A214A8"/>
    <w:rsid w:val="00A25E8F"/>
    <w:rsid w:val="00A34CE4"/>
    <w:rsid w:val="00A41A93"/>
    <w:rsid w:val="00A41B78"/>
    <w:rsid w:val="00A4451E"/>
    <w:rsid w:val="00A45E9E"/>
    <w:rsid w:val="00A52540"/>
    <w:rsid w:val="00A53F51"/>
    <w:rsid w:val="00A60FED"/>
    <w:rsid w:val="00A611A6"/>
    <w:rsid w:val="00A66204"/>
    <w:rsid w:val="00A70465"/>
    <w:rsid w:val="00A85517"/>
    <w:rsid w:val="00A900DD"/>
    <w:rsid w:val="00AA162E"/>
    <w:rsid w:val="00AC6B94"/>
    <w:rsid w:val="00AC70B3"/>
    <w:rsid w:val="00AD6220"/>
    <w:rsid w:val="00AE3184"/>
    <w:rsid w:val="00AE4040"/>
    <w:rsid w:val="00AE7389"/>
    <w:rsid w:val="00B0134A"/>
    <w:rsid w:val="00B07E45"/>
    <w:rsid w:val="00B1402F"/>
    <w:rsid w:val="00B3328C"/>
    <w:rsid w:val="00B47411"/>
    <w:rsid w:val="00B52AAD"/>
    <w:rsid w:val="00B56AE2"/>
    <w:rsid w:val="00B574A9"/>
    <w:rsid w:val="00B57FC0"/>
    <w:rsid w:val="00B623BE"/>
    <w:rsid w:val="00B62FCC"/>
    <w:rsid w:val="00B6439A"/>
    <w:rsid w:val="00B6773C"/>
    <w:rsid w:val="00B711B0"/>
    <w:rsid w:val="00B720B3"/>
    <w:rsid w:val="00B73C7F"/>
    <w:rsid w:val="00B84C3E"/>
    <w:rsid w:val="00B93D29"/>
    <w:rsid w:val="00BB0AB3"/>
    <w:rsid w:val="00BB4AC5"/>
    <w:rsid w:val="00BB7A34"/>
    <w:rsid w:val="00BC100D"/>
    <w:rsid w:val="00BC1C4B"/>
    <w:rsid w:val="00BC68EE"/>
    <w:rsid w:val="00BC6C6B"/>
    <w:rsid w:val="00BD3BD6"/>
    <w:rsid w:val="00BE51B7"/>
    <w:rsid w:val="00BE740D"/>
    <w:rsid w:val="00BF06A4"/>
    <w:rsid w:val="00BF3C11"/>
    <w:rsid w:val="00BF3D35"/>
    <w:rsid w:val="00C0205E"/>
    <w:rsid w:val="00C04088"/>
    <w:rsid w:val="00C04FBC"/>
    <w:rsid w:val="00C0680E"/>
    <w:rsid w:val="00C069DF"/>
    <w:rsid w:val="00C10E2E"/>
    <w:rsid w:val="00C2031E"/>
    <w:rsid w:val="00C27057"/>
    <w:rsid w:val="00C32813"/>
    <w:rsid w:val="00C32D37"/>
    <w:rsid w:val="00C32EA1"/>
    <w:rsid w:val="00C51C6E"/>
    <w:rsid w:val="00C55219"/>
    <w:rsid w:val="00C663F6"/>
    <w:rsid w:val="00C67A0E"/>
    <w:rsid w:val="00C71614"/>
    <w:rsid w:val="00C71C46"/>
    <w:rsid w:val="00C74DA2"/>
    <w:rsid w:val="00C75EF8"/>
    <w:rsid w:val="00C80A7A"/>
    <w:rsid w:val="00C82684"/>
    <w:rsid w:val="00C861ED"/>
    <w:rsid w:val="00C943A0"/>
    <w:rsid w:val="00C97A6C"/>
    <w:rsid w:val="00CA2F75"/>
    <w:rsid w:val="00CA3DB6"/>
    <w:rsid w:val="00CA6F76"/>
    <w:rsid w:val="00CB0F0B"/>
    <w:rsid w:val="00CB4863"/>
    <w:rsid w:val="00CE3661"/>
    <w:rsid w:val="00CE5D61"/>
    <w:rsid w:val="00CF07A8"/>
    <w:rsid w:val="00CF720C"/>
    <w:rsid w:val="00D00CC1"/>
    <w:rsid w:val="00D01485"/>
    <w:rsid w:val="00D13D6C"/>
    <w:rsid w:val="00D242C6"/>
    <w:rsid w:val="00D418A7"/>
    <w:rsid w:val="00D45F6B"/>
    <w:rsid w:val="00D4E60E"/>
    <w:rsid w:val="00D64C3D"/>
    <w:rsid w:val="00D64C8D"/>
    <w:rsid w:val="00D732E1"/>
    <w:rsid w:val="00D86A8C"/>
    <w:rsid w:val="00D9160B"/>
    <w:rsid w:val="00DA374D"/>
    <w:rsid w:val="00DB24FD"/>
    <w:rsid w:val="00DC392E"/>
    <w:rsid w:val="00DC42E3"/>
    <w:rsid w:val="00DC6FCC"/>
    <w:rsid w:val="00DD596C"/>
    <w:rsid w:val="00DD5CA0"/>
    <w:rsid w:val="00DD78BB"/>
    <w:rsid w:val="00DE46DA"/>
    <w:rsid w:val="00E05254"/>
    <w:rsid w:val="00E0797E"/>
    <w:rsid w:val="00E10F77"/>
    <w:rsid w:val="00E11DD2"/>
    <w:rsid w:val="00E13654"/>
    <w:rsid w:val="00E13CDA"/>
    <w:rsid w:val="00E20503"/>
    <w:rsid w:val="00E2414D"/>
    <w:rsid w:val="00E25766"/>
    <w:rsid w:val="00E260BE"/>
    <w:rsid w:val="00E27054"/>
    <w:rsid w:val="00E278B9"/>
    <w:rsid w:val="00E27EDA"/>
    <w:rsid w:val="00E31C70"/>
    <w:rsid w:val="00E34157"/>
    <w:rsid w:val="00E34482"/>
    <w:rsid w:val="00E40482"/>
    <w:rsid w:val="00E43CC4"/>
    <w:rsid w:val="00E5087A"/>
    <w:rsid w:val="00E55778"/>
    <w:rsid w:val="00E5EC9F"/>
    <w:rsid w:val="00E62C37"/>
    <w:rsid w:val="00E645D7"/>
    <w:rsid w:val="00E656FC"/>
    <w:rsid w:val="00E663EE"/>
    <w:rsid w:val="00E74C99"/>
    <w:rsid w:val="00E87969"/>
    <w:rsid w:val="00E9691E"/>
    <w:rsid w:val="00E977CC"/>
    <w:rsid w:val="00EA021B"/>
    <w:rsid w:val="00EA5834"/>
    <w:rsid w:val="00EA7FFE"/>
    <w:rsid w:val="00EB2AAC"/>
    <w:rsid w:val="00EB435F"/>
    <w:rsid w:val="00EC2C77"/>
    <w:rsid w:val="00EC5566"/>
    <w:rsid w:val="00EC7E4D"/>
    <w:rsid w:val="00ED0B36"/>
    <w:rsid w:val="00EF1ED0"/>
    <w:rsid w:val="00EF6C8E"/>
    <w:rsid w:val="00F01AD2"/>
    <w:rsid w:val="00F05491"/>
    <w:rsid w:val="00F06CF8"/>
    <w:rsid w:val="00F10DC0"/>
    <w:rsid w:val="00F1140A"/>
    <w:rsid w:val="00F15D2B"/>
    <w:rsid w:val="00F16FFB"/>
    <w:rsid w:val="00F2340D"/>
    <w:rsid w:val="00F23A72"/>
    <w:rsid w:val="00F3095B"/>
    <w:rsid w:val="00F41106"/>
    <w:rsid w:val="00F4146B"/>
    <w:rsid w:val="00F5338D"/>
    <w:rsid w:val="00F5723B"/>
    <w:rsid w:val="00F60633"/>
    <w:rsid w:val="00F63B12"/>
    <w:rsid w:val="00F713C6"/>
    <w:rsid w:val="00F73B13"/>
    <w:rsid w:val="00F82692"/>
    <w:rsid w:val="00F82E89"/>
    <w:rsid w:val="00F914F7"/>
    <w:rsid w:val="00F9281B"/>
    <w:rsid w:val="00F96391"/>
    <w:rsid w:val="00FA141A"/>
    <w:rsid w:val="00FA1DAF"/>
    <w:rsid w:val="00FB3B55"/>
    <w:rsid w:val="00FD2B58"/>
    <w:rsid w:val="00FD7CBC"/>
    <w:rsid w:val="00FF2088"/>
    <w:rsid w:val="01025DD9"/>
    <w:rsid w:val="0116F0DA"/>
    <w:rsid w:val="01242E0B"/>
    <w:rsid w:val="01260B3A"/>
    <w:rsid w:val="012D7BD3"/>
    <w:rsid w:val="014902E6"/>
    <w:rsid w:val="0160C7B1"/>
    <w:rsid w:val="016ABF94"/>
    <w:rsid w:val="01870302"/>
    <w:rsid w:val="01887618"/>
    <w:rsid w:val="01DD6F8A"/>
    <w:rsid w:val="02299CAB"/>
    <w:rsid w:val="02529FD4"/>
    <w:rsid w:val="0253870C"/>
    <w:rsid w:val="026ABDA9"/>
    <w:rsid w:val="02D32205"/>
    <w:rsid w:val="02E64C82"/>
    <w:rsid w:val="02E9C4D9"/>
    <w:rsid w:val="02F69723"/>
    <w:rsid w:val="031D5708"/>
    <w:rsid w:val="0334F249"/>
    <w:rsid w:val="033A4AEC"/>
    <w:rsid w:val="034E8A22"/>
    <w:rsid w:val="0352D189"/>
    <w:rsid w:val="0369F49C"/>
    <w:rsid w:val="0370BD27"/>
    <w:rsid w:val="0375788F"/>
    <w:rsid w:val="0381D2B2"/>
    <w:rsid w:val="03A71F88"/>
    <w:rsid w:val="03A9DD32"/>
    <w:rsid w:val="03CE91FF"/>
    <w:rsid w:val="03E81092"/>
    <w:rsid w:val="04166B99"/>
    <w:rsid w:val="0424488A"/>
    <w:rsid w:val="04647A96"/>
    <w:rsid w:val="04A3605D"/>
    <w:rsid w:val="04BBBAF9"/>
    <w:rsid w:val="04D0511E"/>
    <w:rsid w:val="04DDCFCD"/>
    <w:rsid w:val="0507D9E1"/>
    <w:rsid w:val="051EF022"/>
    <w:rsid w:val="052B3A45"/>
    <w:rsid w:val="0546D0D9"/>
    <w:rsid w:val="0561587A"/>
    <w:rsid w:val="05A85731"/>
    <w:rsid w:val="05B2CEE9"/>
    <w:rsid w:val="05BA2924"/>
    <w:rsid w:val="05CB0EF5"/>
    <w:rsid w:val="05DEF8B8"/>
    <w:rsid w:val="05F08089"/>
    <w:rsid w:val="05F5D223"/>
    <w:rsid w:val="05F60B13"/>
    <w:rsid w:val="060163FF"/>
    <w:rsid w:val="062FBB78"/>
    <w:rsid w:val="0712D9ED"/>
    <w:rsid w:val="073051FB"/>
    <w:rsid w:val="073FFFCC"/>
    <w:rsid w:val="0817D9F6"/>
    <w:rsid w:val="087B7459"/>
    <w:rsid w:val="08C6CF96"/>
    <w:rsid w:val="090C661C"/>
    <w:rsid w:val="09148378"/>
    <w:rsid w:val="093E3CC2"/>
    <w:rsid w:val="099B9FD7"/>
    <w:rsid w:val="09BCD72A"/>
    <w:rsid w:val="09C2DBEE"/>
    <w:rsid w:val="09D93620"/>
    <w:rsid w:val="0A058066"/>
    <w:rsid w:val="0A1C45A4"/>
    <w:rsid w:val="0A465C8F"/>
    <w:rsid w:val="0A4E8F7E"/>
    <w:rsid w:val="0A96D58C"/>
    <w:rsid w:val="0A9898B7"/>
    <w:rsid w:val="0AB9978D"/>
    <w:rsid w:val="0AC3EC90"/>
    <w:rsid w:val="0ACE2708"/>
    <w:rsid w:val="0B25369B"/>
    <w:rsid w:val="0B604435"/>
    <w:rsid w:val="0B6AF7C0"/>
    <w:rsid w:val="0B9052B6"/>
    <w:rsid w:val="0BB12D71"/>
    <w:rsid w:val="0BF522AB"/>
    <w:rsid w:val="0C3C9540"/>
    <w:rsid w:val="0C5E92F5"/>
    <w:rsid w:val="0C81D271"/>
    <w:rsid w:val="0C99DEB0"/>
    <w:rsid w:val="0CD92867"/>
    <w:rsid w:val="0CF6C259"/>
    <w:rsid w:val="0CF7291C"/>
    <w:rsid w:val="0CFEDCAB"/>
    <w:rsid w:val="0D039443"/>
    <w:rsid w:val="0D0DA421"/>
    <w:rsid w:val="0D14DBCA"/>
    <w:rsid w:val="0D37009E"/>
    <w:rsid w:val="0D75F592"/>
    <w:rsid w:val="0D9576E3"/>
    <w:rsid w:val="0DB375FC"/>
    <w:rsid w:val="0DD6C772"/>
    <w:rsid w:val="0DE06ED2"/>
    <w:rsid w:val="0DEEF2B5"/>
    <w:rsid w:val="0E21A500"/>
    <w:rsid w:val="0E29B8F9"/>
    <w:rsid w:val="0E35564B"/>
    <w:rsid w:val="0E5055BF"/>
    <w:rsid w:val="0E5B1835"/>
    <w:rsid w:val="0E6FA657"/>
    <w:rsid w:val="0EA97482"/>
    <w:rsid w:val="0EB538DC"/>
    <w:rsid w:val="0EECF265"/>
    <w:rsid w:val="0F00FC76"/>
    <w:rsid w:val="0F11C5F3"/>
    <w:rsid w:val="0F39E098"/>
    <w:rsid w:val="0F3FCBF5"/>
    <w:rsid w:val="0F610B6A"/>
    <w:rsid w:val="0F8814FB"/>
    <w:rsid w:val="0FC51990"/>
    <w:rsid w:val="0FEFCCC5"/>
    <w:rsid w:val="100F8021"/>
    <w:rsid w:val="10282BFB"/>
    <w:rsid w:val="102E0B27"/>
    <w:rsid w:val="10471372"/>
    <w:rsid w:val="105CE447"/>
    <w:rsid w:val="10662A8D"/>
    <w:rsid w:val="108E8B4C"/>
    <w:rsid w:val="10953840"/>
    <w:rsid w:val="10B863CC"/>
    <w:rsid w:val="10C020DE"/>
    <w:rsid w:val="10CCF1A1"/>
    <w:rsid w:val="1123123A"/>
    <w:rsid w:val="11269377"/>
    <w:rsid w:val="112E2441"/>
    <w:rsid w:val="11438F0E"/>
    <w:rsid w:val="11567469"/>
    <w:rsid w:val="119A7620"/>
    <w:rsid w:val="11BC56C1"/>
    <w:rsid w:val="11BE3AEF"/>
    <w:rsid w:val="11E16781"/>
    <w:rsid w:val="11F2019F"/>
    <w:rsid w:val="120DFB7B"/>
    <w:rsid w:val="120E67A9"/>
    <w:rsid w:val="1211C98B"/>
    <w:rsid w:val="121EE469"/>
    <w:rsid w:val="126DB1DC"/>
    <w:rsid w:val="128E835F"/>
    <w:rsid w:val="129DBD92"/>
    <w:rsid w:val="12C68939"/>
    <w:rsid w:val="12EF54A7"/>
    <w:rsid w:val="1313B69A"/>
    <w:rsid w:val="131ED1EC"/>
    <w:rsid w:val="1334387D"/>
    <w:rsid w:val="134A81AB"/>
    <w:rsid w:val="1354CBD7"/>
    <w:rsid w:val="135A0B50"/>
    <w:rsid w:val="13672EAB"/>
    <w:rsid w:val="138FB3C0"/>
    <w:rsid w:val="1394302F"/>
    <w:rsid w:val="13A1C185"/>
    <w:rsid w:val="13C4D58C"/>
    <w:rsid w:val="13EE7CE6"/>
    <w:rsid w:val="13F51127"/>
    <w:rsid w:val="1415F7B7"/>
    <w:rsid w:val="141D2F50"/>
    <w:rsid w:val="1427A4E4"/>
    <w:rsid w:val="144242A8"/>
    <w:rsid w:val="145A52E6"/>
    <w:rsid w:val="1464DA89"/>
    <w:rsid w:val="147BAB76"/>
    <w:rsid w:val="149D54E4"/>
    <w:rsid w:val="1511AB6A"/>
    <w:rsid w:val="15274693"/>
    <w:rsid w:val="1553F32F"/>
    <w:rsid w:val="157A5AC2"/>
    <w:rsid w:val="15865AC0"/>
    <w:rsid w:val="15A07920"/>
    <w:rsid w:val="15D04CEE"/>
    <w:rsid w:val="15F59731"/>
    <w:rsid w:val="161C751C"/>
    <w:rsid w:val="165672AE"/>
    <w:rsid w:val="165EA536"/>
    <w:rsid w:val="16602947"/>
    <w:rsid w:val="168DC7ED"/>
    <w:rsid w:val="1694BD69"/>
    <w:rsid w:val="16C299AD"/>
    <w:rsid w:val="16DB93E8"/>
    <w:rsid w:val="16FD3406"/>
    <w:rsid w:val="1702C10A"/>
    <w:rsid w:val="176EA9F5"/>
    <w:rsid w:val="1777E741"/>
    <w:rsid w:val="177AE731"/>
    <w:rsid w:val="177CB652"/>
    <w:rsid w:val="17A8495A"/>
    <w:rsid w:val="17AE02DC"/>
    <w:rsid w:val="17C0D84B"/>
    <w:rsid w:val="17C7E107"/>
    <w:rsid w:val="17DDDF4B"/>
    <w:rsid w:val="181BBD95"/>
    <w:rsid w:val="18232DA1"/>
    <w:rsid w:val="1870EE61"/>
    <w:rsid w:val="1871FDCD"/>
    <w:rsid w:val="187CFF96"/>
    <w:rsid w:val="187E292B"/>
    <w:rsid w:val="188DC3B8"/>
    <w:rsid w:val="18A14040"/>
    <w:rsid w:val="18C028D9"/>
    <w:rsid w:val="18CD6A5B"/>
    <w:rsid w:val="18CDF5CA"/>
    <w:rsid w:val="1935247E"/>
    <w:rsid w:val="1938593E"/>
    <w:rsid w:val="193B2221"/>
    <w:rsid w:val="194DBCE3"/>
    <w:rsid w:val="198D8663"/>
    <w:rsid w:val="198E1370"/>
    <w:rsid w:val="1992C182"/>
    <w:rsid w:val="19A70E57"/>
    <w:rsid w:val="19ABE035"/>
    <w:rsid w:val="19AE4049"/>
    <w:rsid w:val="19D276F2"/>
    <w:rsid w:val="19F414AF"/>
    <w:rsid w:val="19FA7190"/>
    <w:rsid w:val="1A2B9184"/>
    <w:rsid w:val="1A42954D"/>
    <w:rsid w:val="1A6614CC"/>
    <w:rsid w:val="1A770DE8"/>
    <w:rsid w:val="1A7D56EC"/>
    <w:rsid w:val="1A9E0B07"/>
    <w:rsid w:val="1AAF8803"/>
    <w:rsid w:val="1AC293DA"/>
    <w:rsid w:val="1AC9F480"/>
    <w:rsid w:val="1AD57873"/>
    <w:rsid w:val="1B29E3D1"/>
    <w:rsid w:val="1B490DCD"/>
    <w:rsid w:val="1B5E93D6"/>
    <w:rsid w:val="1B64C6E4"/>
    <w:rsid w:val="1B7294A3"/>
    <w:rsid w:val="1B952BBA"/>
    <w:rsid w:val="1BCF6B01"/>
    <w:rsid w:val="1C34E623"/>
    <w:rsid w:val="1C40910C"/>
    <w:rsid w:val="1CAA3BE2"/>
    <w:rsid w:val="1CBBE5B5"/>
    <w:rsid w:val="1CC53DAC"/>
    <w:rsid w:val="1CC5B432"/>
    <w:rsid w:val="1CC98F7E"/>
    <w:rsid w:val="1D2BB571"/>
    <w:rsid w:val="1D509583"/>
    <w:rsid w:val="1D5DF87D"/>
    <w:rsid w:val="1D66AB29"/>
    <w:rsid w:val="1D72B28F"/>
    <w:rsid w:val="1DB4F7AE"/>
    <w:rsid w:val="1DCD8476"/>
    <w:rsid w:val="1DD1104B"/>
    <w:rsid w:val="1DD4C7A5"/>
    <w:rsid w:val="1E019542"/>
    <w:rsid w:val="1E0AD297"/>
    <w:rsid w:val="1E0D1935"/>
    <w:rsid w:val="1E2F4E44"/>
    <w:rsid w:val="1E6F12D2"/>
    <w:rsid w:val="1EA824FA"/>
    <w:rsid w:val="1ECA044F"/>
    <w:rsid w:val="1EDCE3F6"/>
    <w:rsid w:val="1EE03DF5"/>
    <w:rsid w:val="1EF4AA92"/>
    <w:rsid w:val="1F69F902"/>
    <w:rsid w:val="1F7E5FE2"/>
    <w:rsid w:val="1F818CCD"/>
    <w:rsid w:val="1F82CE46"/>
    <w:rsid w:val="1F862828"/>
    <w:rsid w:val="1F87BE83"/>
    <w:rsid w:val="1F9D4A4C"/>
    <w:rsid w:val="1F9E770B"/>
    <w:rsid w:val="1FA8E996"/>
    <w:rsid w:val="1FAF8C99"/>
    <w:rsid w:val="1FB18ED4"/>
    <w:rsid w:val="1FEF90C2"/>
    <w:rsid w:val="201C7EF0"/>
    <w:rsid w:val="202AA782"/>
    <w:rsid w:val="20646BA0"/>
    <w:rsid w:val="2095993F"/>
    <w:rsid w:val="20BA6AB9"/>
    <w:rsid w:val="2101A266"/>
    <w:rsid w:val="2112BA2D"/>
    <w:rsid w:val="2131A2B6"/>
    <w:rsid w:val="2164C9E6"/>
    <w:rsid w:val="2194E3F7"/>
    <w:rsid w:val="2198AECF"/>
    <w:rsid w:val="21A74AAC"/>
    <w:rsid w:val="21B84F51"/>
    <w:rsid w:val="21BB22F7"/>
    <w:rsid w:val="21CE6BA0"/>
    <w:rsid w:val="21CE8914"/>
    <w:rsid w:val="21D27A8B"/>
    <w:rsid w:val="21FE84CD"/>
    <w:rsid w:val="2218E353"/>
    <w:rsid w:val="22275C85"/>
    <w:rsid w:val="2242A477"/>
    <w:rsid w:val="2252545D"/>
    <w:rsid w:val="2260FE5F"/>
    <w:rsid w:val="22776EF9"/>
    <w:rsid w:val="2295D94F"/>
    <w:rsid w:val="229718FF"/>
    <w:rsid w:val="2297D0D6"/>
    <w:rsid w:val="22997E2D"/>
    <w:rsid w:val="22BF5F45"/>
    <w:rsid w:val="22C2DE67"/>
    <w:rsid w:val="22E18925"/>
    <w:rsid w:val="2309E931"/>
    <w:rsid w:val="2316EAD0"/>
    <w:rsid w:val="231FB137"/>
    <w:rsid w:val="2340A74E"/>
    <w:rsid w:val="2341914E"/>
    <w:rsid w:val="237EED05"/>
    <w:rsid w:val="23AC3FAB"/>
    <w:rsid w:val="23C81BB5"/>
    <w:rsid w:val="23CF2ECA"/>
    <w:rsid w:val="23E7D853"/>
    <w:rsid w:val="24531C2C"/>
    <w:rsid w:val="245A7A12"/>
    <w:rsid w:val="245B2FA6"/>
    <w:rsid w:val="2478FFCC"/>
    <w:rsid w:val="247FDEA4"/>
    <w:rsid w:val="2485955F"/>
    <w:rsid w:val="24951344"/>
    <w:rsid w:val="25253AED"/>
    <w:rsid w:val="25343925"/>
    <w:rsid w:val="254B29BD"/>
    <w:rsid w:val="254EF299"/>
    <w:rsid w:val="25523221"/>
    <w:rsid w:val="257A5433"/>
    <w:rsid w:val="25C83D18"/>
    <w:rsid w:val="26029866"/>
    <w:rsid w:val="26182B1A"/>
    <w:rsid w:val="266C1FF2"/>
    <w:rsid w:val="268FBC83"/>
    <w:rsid w:val="269D78BE"/>
    <w:rsid w:val="26A837EA"/>
    <w:rsid w:val="26D42D8F"/>
    <w:rsid w:val="26F23E2B"/>
    <w:rsid w:val="26F2C5B0"/>
    <w:rsid w:val="27008507"/>
    <w:rsid w:val="270AB485"/>
    <w:rsid w:val="271406F8"/>
    <w:rsid w:val="27194FF0"/>
    <w:rsid w:val="27245755"/>
    <w:rsid w:val="2732642A"/>
    <w:rsid w:val="27380F67"/>
    <w:rsid w:val="2751F52B"/>
    <w:rsid w:val="278A1FFB"/>
    <w:rsid w:val="2807F053"/>
    <w:rsid w:val="281259B0"/>
    <w:rsid w:val="28150271"/>
    <w:rsid w:val="284987ED"/>
    <w:rsid w:val="289F9A47"/>
    <w:rsid w:val="28A684E6"/>
    <w:rsid w:val="28DAE42C"/>
    <w:rsid w:val="2954438D"/>
    <w:rsid w:val="296F481A"/>
    <w:rsid w:val="297D563E"/>
    <w:rsid w:val="2986F80E"/>
    <w:rsid w:val="2989BE0A"/>
    <w:rsid w:val="29A2F209"/>
    <w:rsid w:val="29AC24C0"/>
    <w:rsid w:val="29B0D2D2"/>
    <w:rsid w:val="29C480AB"/>
    <w:rsid w:val="29D240CE"/>
    <w:rsid w:val="29DA3B07"/>
    <w:rsid w:val="29DD7024"/>
    <w:rsid w:val="29E83D3E"/>
    <w:rsid w:val="2A05FF01"/>
    <w:rsid w:val="2A66B89B"/>
    <w:rsid w:val="2A7014D8"/>
    <w:rsid w:val="2B23604B"/>
    <w:rsid w:val="2B337AD6"/>
    <w:rsid w:val="2B487ACB"/>
    <w:rsid w:val="2B4E119C"/>
    <w:rsid w:val="2B57C184"/>
    <w:rsid w:val="2B716FA7"/>
    <w:rsid w:val="2BC4805E"/>
    <w:rsid w:val="2BF0C923"/>
    <w:rsid w:val="2BF2ADA1"/>
    <w:rsid w:val="2BF999DE"/>
    <w:rsid w:val="2C18AF4E"/>
    <w:rsid w:val="2C2781B0"/>
    <w:rsid w:val="2C377E9C"/>
    <w:rsid w:val="2C3AE333"/>
    <w:rsid w:val="2C682D16"/>
    <w:rsid w:val="2CCCB209"/>
    <w:rsid w:val="2CEE4D56"/>
    <w:rsid w:val="2CF5BEB7"/>
    <w:rsid w:val="2D051717"/>
    <w:rsid w:val="2D0FEB1D"/>
    <w:rsid w:val="2D3F26A7"/>
    <w:rsid w:val="2D49752F"/>
    <w:rsid w:val="2D5AA798"/>
    <w:rsid w:val="2D76906F"/>
    <w:rsid w:val="2D8565E8"/>
    <w:rsid w:val="2D9C149B"/>
    <w:rsid w:val="2DCF2469"/>
    <w:rsid w:val="2DD308FE"/>
    <w:rsid w:val="2E37843D"/>
    <w:rsid w:val="2E4D9A96"/>
    <w:rsid w:val="2E4DD1D2"/>
    <w:rsid w:val="2E8067B9"/>
    <w:rsid w:val="2E906EE3"/>
    <w:rsid w:val="2E9FBAF5"/>
    <w:rsid w:val="2EAB8ADB"/>
    <w:rsid w:val="2EDF31F3"/>
    <w:rsid w:val="2EDFCD11"/>
    <w:rsid w:val="2F0149D7"/>
    <w:rsid w:val="2F05C51B"/>
    <w:rsid w:val="2F210161"/>
    <w:rsid w:val="2F23F706"/>
    <w:rsid w:val="2F2F9F13"/>
    <w:rsid w:val="2F86D042"/>
    <w:rsid w:val="2F9E7446"/>
    <w:rsid w:val="2F9F656D"/>
    <w:rsid w:val="2FC02094"/>
    <w:rsid w:val="2FC79AA5"/>
    <w:rsid w:val="2FD994EB"/>
    <w:rsid w:val="302B32A7"/>
    <w:rsid w:val="30446E30"/>
    <w:rsid w:val="30525882"/>
    <w:rsid w:val="306E46E4"/>
    <w:rsid w:val="309A984A"/>
    <w:rsid w:val="3117078F"/>
    <w:rsid w:val="312BD60C"/>
    <w:rsid w:val="31326301"/>
    <w:rsid w:val="3172C103"/>
    <w:rsid w:val="317FFA25"/>
    <w:rsid w:val="319986F0"/>
    <w:rsid w:val="31A3B879"/>
    <w:rsid w:val="31AF011E"/>
    <w:rsid w:val="31D18275"/>
    <w:rsid w:val="31FC8B7C"/>
    <w:rsid w:val="322B16C2"/>
    <w:rsid w:val="323ABFEA"/>
    <w:rsid w:val="325D48F1"/>
    <w:rsid w:val="327B29EF"/>
    <w:rsid w:val="33134C29"/>
    <w:rsid w:val="333857CC"/>
    <w:rsid w:val="334B4AF9"/>
    <w:rsid w:val="335074DD"/>
    <w:rsid w:val="33645EA0"/>
    <w:rsid w:val="338334E9"/>
    <w:rsid w:val="338662D7"/>
    <w:rsid w:val="33A76FE8"/>
    <w:rsid w:val="33C94602"/>
    <w:rsid w:val="33D9363E"/>
    <w:rsid w:val="3417EFE4"/>
    <w:rsid w:val="3424B7F8"/>
    <w:rsid w:val="3438084A"/>
    <w:rsid w:val="343B41E1"/>
    <w:rsid w:val="34756A0A"/>
    <w:rsid w:val="348BB555"/>
    <w:rsid w:val="3495F7AB"/>
    <w:rsid w:val="34CA15E7"/>
    <w:rsid w:val="351851ED"/>
    <w:rsid w:val="35196376"/>
    <w:rsid w:val="351FAB09"/>
    <w:rsid w:val="353B06AF"/>
    <w:rsid w:val="353B5EB7"/>
    <w:rsid w:val="3584BB31"/>
    <w:rsid w:val="35A7FA46"/>
    <w:rsid w:val="35B3C045"/>
    <w:rsid w:val="35B41531"/>
    <w:rsid w:val="35C353B8"/>
    <w:rsid w:val="3600D0A7"/>
    <w:rsid w:val="36113A6B"/>
    <w:rsid w:val="36538C4F"/>
    <w:rsid w:val="36AEC6EF"/>
    <w:rsid w:val="36D72F18"/>
    <w:rsid w:val="36FD4A30"/>
    <w:rsid w:val="3732F0E0"/>
    <w:rsid w:val="373B747D"/>
    <w:rsid w:val="3766AF94"/>
    <w:rsid w:val="3768DEE4"/>
    <w:rsid w:val="37A0FD0F"/>
    <w:rsid w:val="37E1A13E"/>
    <w:rsid w:val="3818D557"/>
    <w:rsid w:val="38305CF2"/>
    <w:rsid w:val="3875A8BB"/>
    <w:rsid w:val="387B41FC"/>
    <w:rsid w:val="392D1F56"/>
    <w:rsid w:val="39327A6F"/>
    <w:rsid w:val="3940572A"/>
    <w:rsid w:val="394C960F"/>
    <w:rsid w:val="396E455B"/>
    <w:rsid w:val="398F0BA4"/>
    <w:rsid w:val="39AB3511"/>
    <w:rsid w:val="39BED048"/>
    <w:rsid w:val="39DE83EC"/>
    <w:rsid w:val="3A0003F6"/>
    <w:rsid w:val="3A45F704"/>
    <w:rsid w:val="3A62D9C1"/>
    <w:rsid w:val="3A7DA5B3"/>
    <w:rsid w:val="3A85C5B2"/>
    <w:rsid w:val="3AC90A7A"/>
    <w:rsid w:val="3AE2FE53"/>
    <w:rsid w:val="3AE38A4C"/>
    <w:rsid w:val="3B249B4F"/>
    <w:rsid w:val="3B3EFA81"/>
    <w:rsid w:val="3B569F1B"/>
    <w:rsid w:val="3B66AC61"/>
    <w:rsid w:val="3B7A544D"/>
    <w:rsid w:val="3B7FF9DA"/>
    <w:rsid w:val="3BA0C7F3"/>
    <w:rsid w:val="3BB6C221"/>
    <w:rsid w:val="3BC5B859"/>
    <w:rsid w:val="3BEFCAC8"/>
    <w:rsid w:val="3BFB4FAA"/>
    <w:rsid w:val="3C0CF3E7"/>
    <w:rsid w:val="3C190F52"/>
    <w:rsid w:val="3C2A1394"/>
    <w:rsid w:val="3C64E1E1"/>
    <w:rsid w:val="3C6C4551"/>
    <w:rsid w:val="3CBCB1A2"/>
    <w:rsid w:val="3CD1F04F"/>
    <w:rsid w:val="3CF78C00"/>
    <w:rsid w:val="3D1F6DE2"/>
    <w:rsid w:val="3D25203C"/>
    <w:rsid w:val="3D66F027"/>
    <w:rsid w:val="3D77F526"/>
    <w:rsid w:val="3D7A0321"/>
    <w:rsid w:val="3DAAC819"/>
    <w:rsid w:val="3DC67912"/>
    <w:rsid w:val="3DCB1376"/>
    <w:rsid w:val="3DCFF3D2"/>
    <w:rsid w:val="3DD847F4"/>
    <w:rsid w:val="3E06DED5"/>
    <w:rsid w:val="3E371899"/>
    <w:rsid w:val="3E53576D"/>
    <w:rsid w:val="3E7DED18"/>
    <w:rsid w:val="3E806C9C"/>
    <w:rsid w:val="3E980F4B"/>
    <w:rsid w:val="3EEA2E83"/>
    <w:rsid w:val="3EEFF67A"/>
    <w:rsid w:val="3F08776C"/>
    <w:rsid w:val="3F54D5DC"/>
    <w:rsid w:val="3F7F418C"/>
    <w:rsid w:val="3F96AF15"/>
    <w:rsid w:val="3F9A3EEE"/>
    <w:rsid w:val="3F9FBE9D"/>
    <w:rsid w:val="3FAA7D01"/>
    <w:rsid w:val="3FE526A0"/>
    <w:rsid w:val="3FEE6EF2"/>
    <w:rsid w:val="4000AB08"/>
    <w:rsid w:val="4008757C"/>
    <w:rsid w:val="400A3EA7"/>
    <w:rsid w:val="4013E8F7"/>
    <w:rsid w:val="401877C1"/>
    <w:rsid w:val="405FB1DA"/>
    <w:rsid w:val="4085FEE4"/>
    <w:rsid w:val="408A3344"/>
    <w:rsid w:val="409E90E9"/>
    <w:rsid w:val="40A89B6D"/>
    <w:rsid w:val="40A992F6"/>
    <w:rsid w:val="40AC3553"/>
    <w:rsid w:val="40AFB690"/>
    <w:rsid w:val="40B9BED6"/>
    <w:rsid w:val="40C96AD2"/>
    <w:rsid w:val="40D6F04A"/>
    <w:rsid w:val="40ED66DC"/>
    <w:rsid w:val="4111CED5"/>
    <w:rsid w:val="4139D644"/>
    <w:rsid w:val="413E851F"/>
    <w:rsid w:val="41406735"/>
    <w:rsid w:val="4172DD66"/>
    <w:rsid w:val="41C49957"/>
    <w:rsid w:val="41F604D1"/>
    <w:rsid w:val="421A0762"/>
    <w:rsid w:val="4221CF45"/>
    <w:rsid w:val="422603A5"/>
    <w:rsid w:val="4233E2D7"/>
    <w:rsid w:val="42425B27"/>
    <w:rsid w:val="4288F8EB"/>
    <w:rsid w:val="42B6A486"/>
    <w:rsid w:val="42C03458"/>
    <w:rsid w:val="431BDC56"/>
    <w:rsid w:val="433453D8"/>
    <w:rsid w:val="43977E80"/>
    <w:rsid w:val="43B7EC9C"/>
    <w:rsid w:val="43C67AA7"/>
    <w:rsid w:val="43D302FB"/>
    <w:rsid w:val="43E75752"/>
    <w:rsid w:val="43EDD784"/>
    <w:rsid w:val="43FCDF12"/>
    <w:rsid w:val="440BEEDA"/>
    <w:rsid w:val="445664B8"/>
    <w:rsid w:val="447DACFC"/>
    <w:rsid w:val="448E8CC1"/>
    <w:rsid w:val="449565BA"/>
    <w:rsid w:val="44B76058"/>
    <w:rsid w:val="44D2CDEC"/>
    <w:rsid w:val="451551D3"/>
    <w:rsid w:val="4521037C"/>
    <w:rsid w:val="4521299B"/>
    <w:rsid w:val="453738FC"/>
    <w:rsid w:val="453831B2"/>
    <w:rsid w:val="455E0F44"/>
    <w:rsid w:val="4580D46B"/>
    <w:rsid w:val="45C3CC63"/>
    <w:rsid w:val="45CC179B"/>
    <w:rsid w:val="45CD67AA"/>
    <w:rsid w:val="46034715"/>
    <w:rsid w:val="460D4767"/>
    <w:rsid w:val="46293C02"/>
    <w:rsid w:val="4635DB8B"/>
    <w:rsid w:val="46404469"/>
    <w:rsid w:val="46445C83"/>
    <w:rsid w:val="4666C44F"/>
    <w:rsid w:val="4669351E"/>
    <w:rsid w:val="46AF9387"/>
    <w:rsid w:val="46CF1F42"/>
    <w:rsid w:val="46EF8D5E"/>
    <w:rsid w:val="46F54068"/>
    <w:rsid w:val="46F79CED"/>
    <w:rsid w:val="46FA1DB6"/>
    <w:rsid w:val="47047889"/>
    <w:rsid w:val="471B76D7"/>
    <w:rsid w:val="471CA4CC"/>
    <w:rsid w:val="476A3E88"/>
    <w:rsid w:val="47700418"/>
    <w:rsid w:val="477AD655"/>
    <w:rsid w:val="47DE2BC6"/>
    <w:rsid w:val="481AEF32"/>
    <w:rsid w:val="481E95F3"/>
    <w:rsid w:val="48484754"/>
    <w:rsid w:val="48772CAD"/>
    <w:rsid w:val="489110C9"/>
    <w:rsid w:val="4894A9CB"/>
    <w:rsid w:val="48EB1991"/>
    <w:rsid w:val="4902BC3E"/>
    <w:rsid w:val="490DFA4B"/>
    <w:rsid w:val="490E7E43"/>
    <w:rsid w:val="49332BA6"/>
    <w:rsid w:val="49376362"/>
    <w:rsid w:val="49444EBA"/>
    <w:rsid w:val="49A54E4D"/>
    <w:rsid w:val="49C35A21"/>
    <w:rsid w:val="49CCDBAE"/>
    <w:rsid w:val="4A0A2FF2"/>
    <w:rsid w:val="4A1C8904"/>
    <w:rsid w:val="4A27096A"/>
    <w:rsid w:val="4A2BB8B5"/>
    <w:rsid w:val="4A434BC5"/>
    <w:rsid w:val="4A489FBD"/>
    <w:rsid w:val="4A4FE4D8"/>
    <w:rsid w:val="4ACFFF4A"/>
    <w:rsid w:val="4AEBF03F"/>
    <w:rsid w:val="4AF2B458"/>
    <w:rsid w:val="4AF369F2"/>
    <w:rsid w:val="4AFDFD5A"/>
    <w:rsid w:val="4B27CCDA"/>
    <w:rsid w:val="4B3F65BD"/>
    <w:rsid w:val="4B429913"/>
    <w:rsid w:val="4B7CD0AB"/>
    <w:rsid w:val="4B8B4E57"/>
    <w:rsid w:val="4B8F4927"/>
    <w:rsid w:val="4BF52597"/>
    <w:rsid w:val="4C212E87"/>
    <w:rsid w:val="4C27BF0F"/>
    <w:rsid w:val="4C4D53A7"/>
    <w:rsid w:val="4C4ED74B"/>
    <w:rsid w:val="4C6F0424"/>
    <w:rsid w:val="4C717784"/>
    <w:rsid w:val="4CB2A33A"/>
    <w:rsid w:val="4CC6E1B9"/>
    <w:rsid w:val="4CDA3B7C"/>
    <w:rsid w:val="4CFD8875"/>
    <w:rsid w:val="4D054E71"/>
    <w:rsid w:val="4D05C83D"/>
    <w:rsid w:val="4D4BC259"/>
    <w:rsid w:val="4D4CC857"/>
    <w:rsid w:val="4D55B608"/>
    <w:rsid w:val="4D718FFE"/>
    <w:rsid w:val="4D7D13F1"/>
    <w:rsid w:val="4DCBA24F"/>
    <w:rsid w:val="4DD0F1CA"/>
    <w:rsid w:val="4DF7F70B"/>
    <w:rsid w:val="4E08D48E"/>
    <w:rsid w:val="4E0AD485"/>
    <w:rsid w:val="4E0BAC43"/>
    <w:rsid w:val="4E77067F"/>
    <w:rsid w:val="4E7715DB"/>
    <w:rsid w:val="4E7AFE71"/>
    <w:rsid w:val="4E8A4750"/>
    <w:rsid w:val="4EAF89C8"/>
    <w:rsid w:val="4F18E452"/>
    <w:rsid w:val="4F635E2A"/>
    <w:rsid w:val="4F755D2D"/>
    <w:rsid w:val="4F78FE96"/>
    <w:rsid w:val="4FA294C7"/>
    <w:rsid w:val="4FA6A4E6"/>
    <w:rsid w:val="4FCDF41A"/>
    <w:rsid w:val="4FD2A8FC"/>
    <w:rsid w:val="4FD30972"/>
    <w:rsid w:val="4FE012CA"/>
    <w:rsid w:val="4FFF6073"/>
    <w:rsid w:val="4FFFEC46"/>
    <w:rsid w:val="5012D6E0"/>
    <w:rsid w:val="50260C48"/>
    <w:rsid w:val="506D3AF0"/>
    <w:rsid w:val="5082FAAD"/>
    <w:rsid w:val="508A61F6"/>
    <w:rsid w:val="50B4B4B3"/>
    <w:rsid w:val="50BD9608"/>
    <w:rsid w:val="50E44DB3"/>
    <w:rsid w:val="50EB29C3"/>
    <w:rsid w:val="50F2DACC"/>
    <w:rsid w:val="5122D01A"/>
    <w:rsid w:val="51332AC8"/>
    <w:rsid w:val="515A9FA6"/>
    <w:rsid w:val="5162B233"/>
    <w:rsid w:val="518E414B"/>
    <w:rsid w:val="51AEA741"/>
    <w:rsid w:val="51EA2178"/>
    <w:rsid w:val="51EA2E89"/>
    <w:rsid w:val="51F71475"/>
    <w:rsid w:val="522A94A4"/>
    <w:rsid w:val="522C33CE"/>
    <w:rsid w:val="525D11F5"/>
    <w:rsid w:val="525E297E"/>
    <w:rsid w:val="52A26A34"/>
    <w:rsid w:val="52CE6AF8"/>
    <w:rsid w:val="537DC855"/>
    <w:rsid w:val="539E995F"/>
    <w:rsid w:val="53ABCF2F"/>
    <w:rsid w:val="53CF40FC"/>
    <w:rsid w:val="53F8D860"/>
    <w:rsid w:val="54205733"/>
    <w:rsid w:val="54456EE5"/>
    <w:rsid w:val="548363B6"/>
    <w:rsid w:val="54C6F00B"/>
    <w:rsid w:val="54D2C704"/>
    <w:rsid w:val="55193D3C"/>
    <w:rsid w:val="5526EC3E"/>
    <w:rsid w:val="5550B86A"/>
    <w:rsid w:val="555CAD0A"/>
    <w:rsid w:val="55623566"/>
    <w:rsid w:val="556CF621"/>
    <w:rsid w:val="5576540E"/>
    <w:rsid w:val="558073FA"/>
    <w:rsid w:val="558C160F"/>
    <w:rsid w:val="55AC812E"/>
    <w:rsid w:val="55D64788"/>
    <w:rsid w:val="55EA0FA2"/>
    <w:rsid w:val="55FEB329"/>
    <w:rsid w:val="5615E66A"/>
    <w:rsid w:val="561A6A41"/>
    <w:rsid w:val="563C7DB0"/>
    <w:rsid w:val="56645CDC"/>
    <w:rsid w:val="566CC638"/>
    <w:rsid w:val="5676EA0E"/>
    <w:rsid w:val="56821864"/>
    <w:rsid w:val="568CF0CF"/>
    <w:rsid w:val="5694F472"/>
    <w:rsid w:val="569E31EB"/>
    <w:rsid w:val="56C9D855"/>
    <w:rsid w:val="5700B921"/>
    <w:rsid w:val="57087DA7"/>
    <w:rsid w:val="5713A01B"/>
    <w:rsid w:val="57319AA1"/>
    <w:rsid w:val="574A1E70"/>
    <w:rsid w:val="5761A0EC"/>
    <w:rsid w:val="5775DB57"/>
    <w:rsid w:val="5779D349"/>
    <w:rsid w:val="57A1DC1B"/>
    <w:rsid w:val="57E08678"/>
    <w:rsid w:val="581DE8C5"/>
    <w:rsid w:val="58922805"/>
    <w:rsid w:val="5899D628"/>
    <w:rsid w:val="58A68CF4"/>
    <w:rsid w:val="58C753D7"/>
    <w:rsid w:val="58C7FD91"/>
    <w:rsid w:val="58F31F82"/>
    <w:rsid w:val="5928CCAC"/>
    <w:rsid w:val="595F4454"/>
    <w:rsid w:val="598595D9"/>
    <w:rsid w:val="598EB8B7"/>
    <w:rsid w:val="599BFA20"/>
    <w:rsid w:val="59A8EACD"/>
    <w:rsid w:val="59B59614"/>
    <w:rsid w:val="59CC0115"/>
    <w:rsid w:val="59D207FC"/>
    <w:rsid w:val="59D92667"/>
    <w:rsid w:val="59DB3CA2"/>
    <w:rsid w:val="59E901E9"/>
    <w:rsid w:val="5A127CBD"/>
    <w:rsid w:val="5A213589"/>
    <w:rsid w:val="5A2C4601"/>
    <w:rsid w:val="5A30E9A9"/>
    <w:rsid w:val="5A37BB1F"/>
    <w:rsid w:val="5A3A4FDC"/>
    <w:rsid w:val="5A4C8B91"/>
    <w:rsid w:val="5A501306"/>
    <w:rsid w:val="5A9941AE"/>
    <w:rsid w:val="5ABC9DEF"/>
    <w:rsid w:val="5AE0E49D"/>
    <w:rsid w:val="5AFB84D2"/>
    <w:rsid w:val="5B02D55F"/>
    <w:rsid w:val="5B0ED08D"/>
    <w:rsid w:val="5B4846A2"/>
    <w:rsid w:val="5B74747E"/>
    <w:rsid w:val="5BB6E114"/>
    <w:rsid w:val="5BBCEDA7"/>
    <w:rsid w:val="5BD176EA"/>
    <w:rsid w:val="5BD6203D"/>
    <w:rsid w:val="5BF7675A"/>
    <w:rsid w:val="5C42BC98"/>
    <w:rsid w:val="5C754D3E"/>
    <w:rsid w:val="5C7758B4"/>
    <w:rsid w:val="5C95E2A3"/>
    <w:rsid w:val="5CC55DCF"/>
    <w:rsid w:val="5CC839CD"/>
    <w:rsid w:val="5CF9476E"/>
    <w:rsid w:val="5D15A461"/>
    <w:rsid w:val="5D2634B7"/>
    <w:rsid w:val="5D356C32"/>
    <w:rsid w:val="5D4443BD"/>
    <w:rsid w:val="5D4A1D7F"/>
    <w:rsid w:val="5DAD32DE"/>
    <w:rsid w:val="5DB21996"/>
    <w:rsid w:val="5DBD8AA3"/>
    <w:rsid w:val="5DE72C93"/>
    <w:rsid w:val="5DECD278"/>
    <w:rsid w:val="5DECF244"/>
    <w:rsid w:val="5E1DA6E6"/>
    <w:rsid w:val="5E3DF89C"/>
    <w:rsid w:val="5E44F6EE"/>
    <w:rsid w:val="5E55404C"/>
    <w:rsid w:val="5E642F79"/>
    <w:rsid w:val="5E8FA15C"/>
    <w:rsid w:val="5EB339BD"/>
    <w:rsid w:val="5EBC85FE"/>
    <w:rsid w:val="5EDB660C"/>
    <w:rsid w:val="5EE0141E"/>
    <w:rsid w:val="5F305B27"/>
    <w:rsid w:val="5F6F6658"/>
    <w:rsid w:val="5F900F12"/>
    <w:rsid w:val="5F91348A"/>
    <w:rsid w:val="5FA18E5C"/>
    <w:rsid w:val="5FA71E7F"/>
    <w:rsid w:val="5FB03781"/>
    <w:rsid w:val="5FE699C8"/>
    <w:rsid w:val="5FF59386"/>
    <w:rsid w:val="603D38DB"/>
    <w:rsid w:val="605AB8DE"/>
    <w:rsid w:val="6079BCF6"/>
    <w:rsid w:val="60870839"/>
    <w:rsid w:val="60A36A85"/>
    <w:rsid w:val="60A4E80D"/>
    <w:rsid w:val="60BC2F96"/>
    <w:rsid w:val="60C2D1A3"/>
    <w:rsid w:val="611FF05B"/>
    <w:rsid w:val="6145D6F9"/>
    <w:rsid w:val="6148BE61"/>
    <w:rsid w:val="61520F28"/>
    <w:rsid w:val="61562C7C"/>
    <w:rsid w:val="6199EF20"/>
    <w:rsid w:val="61CCB891"/>
    <w:rsid w:val="61D7025D"/>
    <w:rsid w:val="61F8345B"/>
    <w:rsid w:val="6202D755"/>
    <w:rsid w:val="6222282A"/>
    <w:rsid w:val="62433B71"/>
    <w:rsid w:val="6248A5F4"/>
    <w:rsid w:val="625C1118"/>
    <w:rsid w:val="62611865"/>
    <w:rsid w:val="629192AB"/>
    <w:rsid w:val="62A324A3"/>
    <w:rsid w:val="62CBA26B"/>
    <w:rsid w:val="62E65DEF"/>
    <w:rsid w:val="62EBF682"/>
    <w:rsid w:val="6308F3AB"/>
    <w:rsid w:val="631D0818"/>
    <w:rsid w:val="63331B81"/>
    <w:rsid w:val="6345E42E"/>
    <w:rsid w:val="63723B46"/>
    <w:rsid w:val="64364287"/>
    <w:rsid w:val="6441FD2E"/>
    <w:rsid w:val="64A89F2A"/>
    <w:rsid w:val="64DD13D5"/>
    <w:rsid w:val="64E76038"/>
    <w:rsid w:val="65285C5B"/>
    <w:rsid w:val="652E649C"/>
    <w:rsid w:val="652E8AD6"/>
    <w:rsid w:val="65398CB0"/>
    <w:rsid w:val="653F9837"/>
    <w:rsid w:val="656EC9BA"/>
    <w:rsid w:val="6578F25D"/>
    <w:rsid w:val="6592C5AD"/>
    <w:rsid w:val="65A6BD96"/>
    <w:rsid w:val="65B12F88"/>
    <w:rsid w:val="65BAD10D"/>
    <w:rsid w:val="65C947B2"/>
    <w:rsid w:val="660E196C"/>
    <w:rsid w:val="661C2F84"/>
    <w:rsid w:val="6639EB0C"/>
    <w:rsid w:val="668AF949"/>
    <w:rsid w:val="66B4D37D"/>
    <w:rsid w:val="66D55D11"/>
    <w:rsid w:val="673AECC7"/>
    <w:rsid w:val="67799DF0"/>
    <w:rsid w:val="678380A4"/>
    <w:rsid w:val="67B7FFE5"/>
    <w:rsid w:val="67C922F3"/>
    <w:rsid w:val="67FC2292"/>
    <w:rsid w:val="680930A4"/>
    <w:rsid w:val="6826C9AA"/>
    <w:rsid w:val="682DDCF4"/>
    <w:rsid w:val="683BFA15"/>
    <w:rsid w:val="6859466D"/>
    <w:rsid w:val="686DF85B"/>
    <w:rsid w:val="6877A622"/>
    <w:rsid w:val="687F0D97"/>
    <w:rsid w:val="68824852"/>
    <w:rsid w:val="68E3ED43"/>
    <w:rsid w:val="68F8A8CD"/>
    <w:rsid w:val="69154E86"/>
    <w:rsid w:val="691B8222"/>
    <w:rsid w:val="6995C3C7"/>
    <w:rsid w:val="699AD952"/>
    <w:rsid w:val="699BC00B"/>
    <w:rsid w:val="69BAA1ED"/>
    <w:rsid w:val="69CAF2C4"/>
    <w:rsid w:val="69E34332"/>
    <w:rsid w:val="69EA0F6E"/>
    <w:rsid w:val="69EEC3D6"/>
    <w:rsid w:val="6A02A731"/>
    <w:rsid w:val="6A155CB3"/>
    <w:rsid w:val="6A2BB06A"/>
    <w:rsid w:val="6A3ADA49"/>
    <w:rsid w:val="6A3D42AF"/>
    <w:rsid w:val="6A56CC4A"/>
    <w:rsid w:val="6A5A8A2E"/>
    <w:rsid w:val="6A728D89"/>
    <w:rsid w:val="6AB31CB5"/>
    <w:rsid w:val="6ABC36C0"/>
    <w:rsid w:val="6ACE2BEA"/>
    <w:rsid w:val="6AD6F3BD"/>
    <w:rsid w:val="6B037766"/>
    <w:rsid w:val="6B0BCF13"/>
    <w:rsid w:val="6B158FB4"/>
    <w:rsid w:val="6B20F447"/>
    <w:rsid w:val="6B2964D9"/>
    <w:rsid w:val="6B5E6A6C"/>
    <w:rsid w:val="6B789468"/>
    <w:rsid w:val="6BD1941B"/>
    <w:rsid w:val="6BD9733E"/>
    <w:rsid w:val="6BEF883A"/>
    <w:rsid w:val="6C0DCBE8"/>
    <w:rsid w:val="6C1FEA53"/>
    <w:rsid w:val="6C222425"/>
    <w:rsid w:val="6C30DE8C"/>
    <w:rsid w:val="6C421060"/>
    <w:rsid w:val="6C5328D7"/>
    <w:rsid w:val="6C636836"/>
    <w:rsid w:val="6C769E51"/>
    <w:rsid w:val="6C8EDCD9"/>
    <w:rsid w:val="6C9F47C7"/>
    <w:rsid w:val="6CFE3753"/>
    <w:rsid w:val="6D007D6A"/>
    <w:rsid w:val="6D2AB431"/>
    <w:rsid w:val="6D9001EE"/>
    <w:rsid w:val="6D91D46B"/>
    <w:rsid w:val="6DAA2E4B"/>
    <w:rsid w:val="6DED7BD4"/>
    <w:rsid w:val="6E098FB5"/>
    <w:rsid w:val="6E792FB6"/>
    <w:rsid w:val="6EF00376"/>
    <w:rsid w:val="6F0CB691"/>
    <w:rsid w:val="6F53C0DC"/>
    <w:rsid w:val="6F5D172F"/>
    <w:rsid w:val="6F687F4E"/>
    <w:rsid w:val="6F70C59E"/>
    <w:rsid w:val="6F74EED9"/>
    <w:rsid w:val="6F80A1A5"/>
    <w:rsid w:val="6FB60734"/>
    <w:rsid w:val="6FB99724"/>
    <w:rsid w:val="6FDF4036"/>
    <w:rsid w:val="6FE6BEA6"/>
    <w:rsid w:val="7027B402"/>
    <w:rsid w:val="7073BB54"/>
    <w:rsid w:val="7080CD72"/>
    <w:rsid w:val="70827DAF"/>
    <w:rsid w:val="70DEB84B"/>
    <w:rsid w:val="70E2F431"/>
    <w:rsid w:val="7107BBA5"/>
    <w:rsid w:val="710C7625"/>
    <w:rsid w:val="71232DCB"/>
    <w:rsid w:val="71387788"/>
    <w:rsid w:val="7141E881"/>
    <w:rsid w:val="7142848A"/>
    <w:rsid w:val="714D3E63"/>
    <w:rsid w:val="7159908D"/>
    <w:rsid w:val="7167F5EC"/>
    <w:rsid w:val="71970A15"/>
    <w:rsid w:val="71B4BF4C"/>
    <w:rsid w:val="71C38463"/>
    <w:rsid w:val="71F73E60"/>
    <w:rsid w:val="7203F942"/>
    <w:rsid w:val="721EBF98"/>
    <w:rsid w:val="72577E48"/>
    <w:rsid w:val="7276037A"/>
    <w:rsid w:val="728B619E"/>
    <w:rsid w:val="728EBB9D"/>
    <w:rsid w:val="72A02010"/>
    <w:rsid w:val="72B5B203"/>
    <w:rsid w:val="72B7073E"/>
    <w:rsid w:val="72D7B041"/>
    <w:rsid w:val="72E4C162"/>
    <w:rsid w:val="731876AA"/>
    <w:rsid w:val="7319A80E"/>
    <w:rsid w:val="7331EDE4"/>
    <w:rsid w:val="735F54C4"/>
    <w:rsid w:val="736DE392"/>
    <w:rsid w:val="7392F4FD"/>
    <w:rsid w:val="73930EC1"/>
    <w:rsid w:val="73B78434"/>
    <w:rsid w:val="741BAAE0"/>
    <w:rsid w:val="7425C528"/>
    <w:rsid w:val="742A8BFE"/>
    <w:rsid w:val="742FF40B"/>
    <w:rsid w:val="743BF071"/>
    <w:rsid w:val="7442D8A0"/>
    <w:rsid w:val="7449F2AE"/>
    <w:rsid w:val="74572F71"/>
    <w:rsid w:val="74594752"/>
    <w:rsid w:val="7475FCA4"/>
    <w:rsid w:val="7497974F"/>
    <w:rsid w:val="74AC31D0"/>
    <w:rsid w:val="74B81583"/>
    <w:rsid w:val="74BF5C74"/>
    <w:rsid w:val="74EBC098"/>
    <w:rsid w:val="75305316"/>
    <w:rsid w:val="7533DC7E"/>
    <w:rsid w:val="75472C77"/>
    <w:rsid w:val="7567CFD6"/>
    <w:rsid w:val="75788543"/>
    <w:rsid w:val="757D7685"/>
    <w:rsid w:val="75BA735C"/>
    <w:rsid w:val="75D019FC"/>
    <w:rsid w:val="75DFE748"/>
    <w:rsid w:val="75FB4767"/>
    <w:rsid w:val="7611CD05"/>
    <w:rsid w:val="7622C4D1"/>
    <w:rsid w:val="76691790"/>
    <w:rsid w:val="768EF2D0"/>
    <w:rsid w:val="768F0800"/>
    <w:rsid w:val="7696F586"/>
    <w:rsid w:val="769CAC6A"/>
    <w:rsid w:val="76C2095D"/>
    <w:rsid w:val="76E61834"/>
    <w:rsid w:val="76F1346E"/>
    <w:rsid w:val="77134AE3"/>
    <w:rsid w:val="775A60F8"/>
    <w:rsid w:val="777BB7A9"/>
    <w:rsid w:val="7781916B"/>
    <w:rsid w:val="779F1959"/>
    <w:rsid w:val="77C451DE"/>
    <w:rsid w:val="77DF7600"/>
    <w:rsid w:val="77E04990"/>
    <w:rsid w:val="780C794B"/>
    <w:rsid w:val="7832C5E7"/>
    <w:rsid w:val="7835BD30"/>
    <w:rsid w:val="7835DA35"/>
    <w:rsid w:val="783C200A"/>
    <w:rsid w:val="7869B0EE"/>
    <w:rsid w:val="78843CE8"/>
    <w:rsid w:val="789F7098"/>
    <w:rsid w:val="78FAC226"/>
    <w:rsid w:val="7931C64A"/>
    <w:rsid w:val="795039B0"/>
    <w:rsid w:val="795EE606"/>
    <w:rsid w:val="79977B1A"/>
    <w:rsid w:val="799B1BF9"/>
    <w:rsid w:val="79A2BF80"/>
    <w:rsid w:val="79BB24CF"/>
    <w:rsid w:val="79C8B2BC"/>
    <w:rsid w:val="79C98080"/>
    <w:rsid w:val="79F60044"/>
    <w:rsid w:val="79F7BD99"/>
    <w:rsid w:val="79FC711C"/>
    <w:rsid w:val="7A0E875B"/>
    <w:rsid w:val="7A2BA24F"/>
    <w:rsid w:val="7A3EBF25"/>
    <w:rsid w:val="7A5A56E5"/>
    <w:rsid w:val="7AB3586B"/>
    <w:rsid w:val="7AD4D981"/>
    <w:rsid w:val="7B385199"/>
    <w:rsid w:val="7BBBF247"/>
    <w:rsid w:val="7BE84C8D"/>
    <w:rsid w:val="7BEA1AEE"/>
    <w:rsid w:val="7C1842E5"/>
    <w:rsid w:val="7C4D3CD9"/>
    <w:rsid w:val="7C57B862"/>
    <w:rsid w:val="7CB7A79A"/>
    <w:rsid w:val="7CC6998B"/>
    <w:rsid w:val="7CD2929B"/>
    <w:rsid w:val="7CD421FA"/>
    <w:rsid w:val="7CE0469A"/>
    <w:rsid w:val="7CF2C591"/>
    <w:rsid w:val="7CFB122F"/>
    <w:rsid w:val="7CFCF22E"/>
    <w:rsid w:val="7CFF72C5"/>
    <w:rsid w:val="7D01B376"/>
    <w:rsid w:val="7D044DC8"/>
    <w:rsid w:val="7D784A73"/>
    <w:rsid w:val="7DD22F58"/>
    <w:rsid w:val="7DF14430"/>
    <w:rsid w:val="7E10478D"/>
    <w:rsid w:val="7E265ADB"/>
    <w:rsid w:val="7E49E5E4"/>
    <w:rsid w:val="7E7E9336"/>
    <w:rsid w:val="7E8DBD92"/>
    <w:rsid w:val="7E968378"/>
    <w:rsid w:val="7EBD5CF2"/>
    <w:rsid w:val="7EDD11D5"/>
    <w:rsid w:val="7F305A5F"/>
    <w:rsid w:val="7F3D2EC3"/>
    <w:rsid w:val="7F4EA801"/>
    <w:rsid w:val="7F51C3FB"/>
    <w:rsid w:val="7F683548"/>
    <w:rsid w:val="7F6DFFB9"/>
    <w:rsid w:val="7F99A294"/>
    <w:rsid w:val="7FAF0E66"/>
    <w:rsid w:val="7FDDE88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2CE07"/>
  <w15:chartTrackingRefBased/>
  <w15:docId w15:val="{A7FCCB6B-BE4D-450A-B548-AF090DD19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261823"/>
    <w:pPr>
      <w:spacing w:after="0" w:line="240" w:lineRule="auto"/>
      <w:ind w:left="720"/>
    </w:pPr>
    <w:rPr>
      <w:rFonts w:ascii="Calibri" w:hAnsi="Calibri" w:cs="Calibri"/>
    </w:rPr>
  </w:style>
  <w:style w:type="character" w:styleId="Hiperhivatkozs">
    <w:name w:val="Hyperlink"/>
    <w:basedOn w:val="Bekezdsalapbettpusa"/>
    <w:uiPriority w:val="99"/>
    <w:unhideWhenUsed/>
    <w:rsid w:val="00261823"/>
    <w:rPr>
      <w:color w:val="0563C1" w:themeColor="hyperlink"/>
      <w:u w:val="single"/>
    </w:rPr>
  </w:style>
  <w:style w:type="character" w:styleId="Feloldatlanmegemlts">
    <w:name w:val="Unresolved Mention"/>
    <w:basedOn w:val="Bekezdsalapbettpusa"/>
    <w:uiPriority w:val="99"/>
    <w:semiHidden/>
    <w:unhideWhenUsed/>
    <w:rsid w:val="00261823"/>
    <w:rPr>
      <w:color w:val="605E5C"/>
      <w:shd w:val="clear" w:color="auto" w:fill="E1DFDD"/>
    </w:rPr>
  </w:style>
  <w:style w:type="character" w:styleId="Kiemels2">
    <w:name w:val="Strong"/>
    <w:basedOn w:val="Bekezdsalapbettpusa"/>
    <w:uiPriority w:val="22"/>
    <w:qFormat/>
    <w:rsid w:val="00B52AAD"/>
    <w:rPr>
      <w:b/>
      <w:bCs/>
    </w:rPr>
  </w:style>
  <w:style w:type="character" w:styleId="Jegyzethivatkozs">
    <w:name w:val="annotation reference"/>
    <w:basedOn w:val="Bekezdsalapbettpusa"/>
    <w:uiPriority w:val="99"/>
    <w:semiHidden/>
    <w:unhideWhenUsed/>
    <w:rsid w:val="00B52AAD"/>
    <w:rPr>
      <w:sz w:val="16"/>
      <w:szCs w:val="16"/>
    </w:rPr>
  </w:style>
  <w:style w:type="paragraph" w:styleId="Jegyzetszveg">
    <w:name w:val="annotation text"/>
    <w:basedOn w:val="Norml"/>
    <w:link w:val="JegyzetszvegChar"/>
    <w:uiPriority w:val="99"/>
    <w:unhideWhenUsed/>
    <w:rsid w:val="00B52AAD"/>
    <w:pPr>
      <w:spacing w:line="240" w:lineRule="auto"/>
    </w:pPr>
    <w:rPr>
      <w:sz w:val="20"/>
      <w:szCs w:val="20"/>
    </w:rPr>
  </w:style>
  <w:style w:type="character" w:customStyle="1" w:styleId="JegyzetszvegChar">
    <w:name w:val="Jegyzetszöveg Char"/>
    <w:basedOn w:val="Bekezdsalapbettpusa"/>
    <w:link w:val="Jegyzetszveg"/>
    <w:uiPriority w:val="99"/>
    <w:rsid w:val="00B52AAD"/>
    <w:rPr>
      <w:sz w:val="20"/>
      <w:szCs w:val="20"/>
    </w:rPr>
  </w:style>
  <w:style w:type="paragraph" w:styleId="Megjegyzstrgya">
    <w:name w:val="annotation subject"/>
    <w:basedOn w:val="Jegyzetszveg"/>
    <w:next w:val="Jegyzetszveg"/>
    <w:link w:val="MegjegyzstrgyaChar"/>
    <w:uiPriority w:val="99"/>
    <w:semiHidden/>
    <w:unhideWhenUsed/>
    <w:rsid w:val="00B52AAD"/>
    <w:rPr>
      <w:b/>
      <w:bCs/>
    </w:rPr>
  </w:style>
  <w:style w:type="character" w:customStyle="1" w:styleId="MegjegyzstrgyaChar">
    <w:name w:val="Megjegyzés tárgya Char"/>
    <w:basedOn w:val="JegyzetszvegChar"/>
    <w:link w:val="Megjegyzstrgya"/>
    <w:uiPriority w:val="99"/>
    <w:semiHidden/>
    <w:rsid w:val="00B52AAD"/>
    <w:rPr>
      <w:b/>
      <w:bCs/>
      <w:sz w:val="20"/>
      <w:szCs w:val="20"/>
    </w:rPr>
  </w:style>
  <w:style w:type="paragraph" w:styleId="Vltozat">
    <w:name w:val="Revision"/>
    <w:hidden/>
    <w:uiPriority w:val="99"/>
    <w:semiHidden/>
    <w:rsid w:val="00D9160B"/>
    <w:pPr>
      <w:spacing w:after="0" w:line="240" w:lineRule="auto"/>
    </w:pPr>
  </w:style>
  <w:style w:type="paragraph" w:styleId="lfej">
    <w:name w:val="header"/>
    <w:basedOn w:val="Norml"/>
    <w:link w:val="lfejChar"/>
    <w:uiPriority w:val="99"/>
    <w:unhideWhenUsed/>
    <w:rsid w:val="005C6682"/>
    <w:pPr>
      <w:tabs>
        <w:tab w:val="center" w:pos="4536"/>
        <w:tab w:val="right" w:pos="9072"/>
      </w:tabs>
      <w:spacing w:after="0" w:line="240" w:lineRule="auto"/>
    </w:pPr>
  </w:style>
  <w:style w:type="character" w:customStyle="1" w:styleId="lfejChar">
    <w:name w:val="Élőfej Char"/>
    <w:basedOn w:val="Bekezdsalapbettpusa"/>
    <w:link w:val="lfej"/>
    <w:uiPriority w:val="99"/>
    <w:rsid w:val="005C6682"/>
  </w:style>
  <w:style w:type="paragraph" w:styleId="llb">
    <w:name w:val="footer"/>
    <w:basedOn w:val="Norml"/>
    <w:link w:val="llbChar"/>
    <w:uiPriority w:val="99"/>
    <w:unhideWhenUsed/>
    <w:rsid w:val="005C6682"/>
    <w:pPr>
      <w:tabs>
        <w:tab w:val="center" w:pos="4536"/>
        <w:tab w:val="right" w:pos="9072"/>
      </w:tabs>
      <w:spacing w:after="0" w:line="240" w:lineRule="auto"/>
    </w:pPr>
  </w:style>
  <w:style w:type="character" w:customStyle="1" w:styleId="llbChar">
    <w:name w:val="Élőláb Char"/>
    <w:basedOn w:val="Bekezdsalapbettpusa"/>
    <w:link w:val="llb"/>
    <w:uiPriority w:val="99"/>
    <w:rsid w:val="005C6682"/>
  </w:style>
  <w:style w:type="character" w:customStyle="1" w:styleId="normaltextrun">
    <w:name w:val="normaltextrun"/>
    <w:basedOn w:val="Bekezdsalapbettpusa"/>
    <w:rsid w:val="003D2151"/>
  </w:style>
  <w:style w:type="character" w:customStyle="1" w:styleId="eop">
    <w:name w:val="eop"/>
    <w:basedOn w:val="Bekezdsalapbettpusa"/>
    <w:rsid w:val="00BE740D"/>
  </w:style>
  <w:style w:type="paragraph" w:customStyle="1" w:styleId="paragraph">
    <w:name w:val="paragraph"/>
    <w:basedOn w:val="Norml"/>
    <w:rsid w:val="00594267"/>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tabchar">
    <w:name w:val="tabchar"/>
    <w:basedOn w:val="Bekezdsalapbettpusa"/>
    <w:rsid w:val="00703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475947">
      <w:bodyDiv w:val="1"/>
      <w:marLeft w:val="0"/>
      <w:marRight w:val="0"/>
      <w:marTop w:val="0"/>
      <w:marBottom w:val="0"/>
      <w:divBdr>
        <w:top w:val="none" w:sz="0" w:space="0" w:color="auto"/>
        <w:left w:val="none" w:sz="0" w:space="0" w:color="auto"/>
        <w:bottom w:val="none" w:sz="0" w:space="0" w:color="auto"/>
        <w:right w:val="none" w:sz="0" w:space="0" w:color="auto"/>
      </w:divBdr>
      <w:divsChild>
        <w:div w:id="1266235568">
          <w:marLeft w:val="0"/>
          <w:marRight w:val="0"/>
          <w:marTop w:val="0"/>
          <w:marBottom w:val="0"/>
          <w:divBdr>
            <w:top w:val="none" w:sz="0" w:space="0" w:color="auto"/>
            <w:left w:val="none" w:sz="0" w:space="0" w:color="auto"/>
            <w:bottom w:val="none" w:sz="0" w:space="0" w:color="auto"/>
            <w:right w:val="none" w:sz="0" w:space="0" w:color="auto"/>
          </w:divBdr>
          <w:divsChild>
            <w:div w:id="1156653527">
              <w:marLeft w:val="0"/>
              <w:marRight w:val="0"/>
              <w:marTop w:val="0"/>
              <w:marBottom w:val="0"/>
              <w:divBdr>
                <w:top w:val="none" w:sz="0" w:space="0" w:color="auto"/>
                <w:left w:val="none" w:sz="0" w:space="0" w:color="auto"/>
                <w:bottom w:val="none" w:sz="0" w:space="0" w:color="auto"/>
                <w:right w:val="none" w:sz="0" w:space="0" w:color="auto"/>
              </w:divBdr>
            </w:div>
            <w:div w:id="8259473">
              <w:marLeft w:val="0"/>
              <w:marRight w:val="0"/>
              <w:marTop w:val="0"/>
              <w:marBottom w:val="0"/>
              <w:divBdr>
                <w:top w:val="none" w:sz="0" w:space="0" w:color="auto"/>
                <w:left w:val="none" w:sz="0" w:space="0" w:color="auto"/>
                <w:bottom w:val="none" w:sz="0" w:space="0" w:color="auto"/>
                <w:right w:val="none" w:sz="0" w:space="0" w:color="auto"/>
              </w:divBdr>
            </w:div>
          </w:divsChild>
        </w:div>
        <w:div w:id="644553637">
          <w:marLeft w:val="0"/>
          <w:marRight w:val="0"/>
          <w:marTop w:val="0"/>
          <w:marBottom w:val="0"/>
          <w:divBdr>
            <w:top w:val="none" w:sz="0" w:space="0" w:color="auto"/>
            <w:left w:val="none" w:sz="0" w:space="0" w:color="auto"/>
            <w:bottom w:val="none" w:sz="0" w:space="0" w:color="auto"/>
            <w:right w:val="none" w:sz="0" w:space="0" w:color="auto"/>
          </w:divBdr>
          <w:divsChild>
            <w:div w:id="39598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941470">
      <w:bodyDiv w:val="1"/>
      <w:marLeft w:val="0"/>
      <w:marRight w:val="0"/>
      <w:marTop w:val="0"/>
      <w:marBottom w:val="0"/>
      <w:divBdr>
        <w:top w:val="none" w:sz="0" w:space="0" w:color="auto"/>
        <w:left w:val="none" w:sz="0" w:space="0" w:color="auto"/>
        <w:bottom w:val="none" w:sz="0" w:space="0" w:color="auto"/>
        <w:right w:val="none" w:sz="0" w:space="0" w:color="auto"/>
      </w:divBdr>
      <w:divsChild>
        <w:div w:id="1616643709">
          <w:marLeft w:val="0"/>
          <w:marRight w:val="0"/>
          <w:marTop w:val="0"/>
          <w:marBottom w:val="0"/>
          <w:divBdr>
            <w:top w:val="none" w:sz="0" w:space="0" w:color="auto"/>
            <w:left w:val="none" w:sz="0" w:space="0" w:color="auto"/>
            <w:bottom w:val="none" w:sz="0" w:space="0" w:color="auto"/>
            <w:right w:val="none" w:sz="0" w:space="0" w:color="auto"/>
          </w:divBdr>
        </w:div>
        <w:div w:id="1849053357">
          <w:marLeft w:val="0"/>
          <w:marRight w:val="0"/>
          <w:marTop w:val="0"/>
          <w:marBottom w:val="0"/>
          <w:divBdr>
            <w:top w:val="none" w:sz="0" w:space="0" w:color="auto"/>
            <w:left w:val="none" w:sz="0" w:space="0" w:color="auto"/>
            <w:bottom w:val="none" w:sz="0" w:space="0" w:color="auto"/>
            <w:right w:val="none" w:sz="0" w:space="0" w:color="auto"/>
          </w:divBdr>
        </w:div>
        <w:div w:id="695155831">
          <w:marLeft w:val="0"/>
          <w:marRight w:val="0"/>
          <w:marTop w:val="0"/>
          <w:marBottom w:val="0"/>
          <w:divBdr>
            <w:top w:val="none" w:sz="0" w:space="0" w:color="auto"/>
            <w:left w:val="none" w:sz="0" w:space="0" w:color="auto"/>
            <w:bottom w:val="none" w:sz="0" w:space="0" w:color="auto"/>
            <w:right w:val="none" w:sz="0" w:space="0" w:color="auto"/>
          </w:divBdr>
        </w:div>
        <w:div w:id="1298343245">
          <w:marLeft w:val="0"/>
          <w:marRight w:val="0"/>
          <w:marTop w:val="0"/>
          <w:marBottom w:val="0"/>
          <w:divBdr>
            <w:top w:val="none" w:sz="0" w:space="0" w:color="auto"/>
            <w:left w:val="none" w:sz="0" w:space="0" w:color="auto"/>
            <w:bottom w:val="none" w:sz="0" w:space="0" w:color="auto"/>
            <w:right w:val="none" w:sz="0" w:space="0" w:color="auto"/>
          </w:divBdr>
        </w:div>
        <w:div w:id="87697694">
          <w:marLeft w:val="0"/>
          <w:marRight w:val="0"/>
          <w:marTop w:val="0"/>
          <w:marBottom w:val="0"/>
          <w:divBdr>
            <w:top w:val="none" w:sz="0" w:space="0" w:color="auto"/>
            <w:left w:val="none" w:sz="0" w:space="0" w:color="auto"/>
            <w:bottom w:val="none" w:sz="0" w:space="0" w:color="auto"/>
            <w:right w:val="none" w:sz="0" w:space="0" w:color="auto"/>
          </w:divBdr>
        </w:div>
        <w:div w:id="1713458632">
          <w:marLeft w:val="0"/>
          <w:marRight w:val="0"/>
          <w:marTop w:val="0"/>
          <w:marBottom w:val="0"/>
          <w:divBdr>
            <w:top w:val="none" w:sz="0" w:space="0" w:color="auto"/>
            <w:left w:val="none" w:sz="0" w:space="0" w:color="auto"/>
            <w:bottom w:val="none" w:sz="0" w:space="0" w:color="auto"/>
            <w:right w:val="none" w:sz="0" w:space="0" w:color="auto"/>
          </w:divBdr>
        </w:div>
        <w:div w:id="569775646">
          <w:marLeft w:val="0"/>
          <w:marRight w:val="0"/>
          <w:marTop w:val="0"/>
          <w:marBottom w:val="0"/>
          <w:divBdr>
            <w:top w:val="none" w:sz="0" w:space="0" w:color="auto"/>
            <w:left w:val="none" w:sz="0" w:space="0" w:color="auto"/>
            <w:bottom w:val="none" w:sz="0" w:space="0" w:color="auto"/>
            <w:right w:val="none" w:sz="0" w:space="0" w:color="auto"/>
          </w:divBdr>
        </w:div>
        <w:div w:id="402532855">
          <w:marLeft w:val="0"/>
          <w:marRight w:val="0"/>
          <w:marTop w:val="0"/>
          <w:marBottom w:val="0"/>
          <w:divBdr>
            <w:top w:val="none" w:sz="0" w:space="0" w:color="auto"/>
            <w:left w:val="none" w:sz="0" w:space="0" w:color="auto"/>
            <w:bottom w:val="none" w:sz="0" w:space="0" w:color="auto"/>
            <w:right w:val="none" w:sz="0" w:space="0" w:color="auto"/>
          </w:divBdr>
        </w:div>
        <w:div w:id="2065058729">
          <w:marLeft w:val="0"/>
          <w:marRight w:val="0"/>
          <w:marTop w:val="0"/>
          <w:marBottom w:val="0"/>
          <w:divBdr>
            <w:top w:val="none" w:sz="0" w:space="0" w:color="auto"/>
            <w:left w:val="none" w:sz="0" w:space="0" w:color="auto"/>
            <w:bottom w:val="none" w:sz="0" w:space="0" w:color="auto"/>
            <w:right w:val="none" w:sz="0" w:space="0" w:color="auto"/>
          </w:divBdr>
        </w:div>
      </w:divsChild>
    </w:div>
    <w:div w:id="651954009">
      <w:bodyDiv w:val="1"/>
      <w:marLeft w:val="0"/>
      <w:marRight w:val="0"/>
      <w:marTop w:val="0"/>
      <w:marBottom w:val="0"/>
      <w:divBdr>
        <w:top w:val="none" w:sz="0" w:space="0" w:color="auto"/>
        <w:left w:val="none" w:sz="0" w:space="0" w:color="auto"/>
        <w:bottom w:val="none" w:sz="0" w:space="0" w:color="auto"/>
        <w:right w:val="none" w:sz="0" w:space="0" w:color="auto"/>
      </w:divBdr>
    </w:div>
    <w:div w:id="1013996277">
      <w:bodyDiv w:val="1"/>
      <w:marLeft w:val="0"/>
      <w:marRight w:val="0"/>
      <w:marTop w:val="0"/>
      <w:marBottom w:val="0"/>
      <w:divBdr>
        <w:top w:val="none" w:sz="0" w:space="0" w:color="auto"/>
        <w:left w:val="none" w:sz="0" w:space="0" w:color="auto"/>
        <w:bottom w:val="none" w:sz="0" w:space="0" w:color="auto"/>
        <w:right w:val="none" w:sz="0" w:space="0" w:color="auto"/>
      </w:divBdr>
      <w:divsChild>
        <w:div w:id="1131901169">
          <w:marLeft w:val="0"/>
          <w:marRight w:val="0"/>
          <w:marTop w:val="0"/>
          <w:marBottom w:val="0"/>
          <w:divBdr>
            <w:top w:val="none" w:sz="0" w:space="0" w:color="auto"/>
            <w:left w:val="none" w:sz="0" w:space="0" w:color="auto"/>
            <w:bottom w:val="none" w:sz="0" w:space="0" w:color="auto"/>
            <w:right w:val="none" w:sz="0" w:space="0" w:color="auto"/>
          </w:divBdr>
        </w:div>
        <w:div w:id="22951139">
          <w:marLeft w:val="0"/>
          <w:marRight w:val="0"/>
          <w:marTop w:val="0"/>
          <w:marBottom w:val="0"/>
          <w:divBdr>
            <w:top w:val="none" w:sz="0" w:space="0" w:color="auto"/>
            <w:left w:val="none" w:sz="0" w:space="0" w:color="auto"/>
            <w:bottom w:val="none" w:sz="0" w:space="0" w:color="auto"/>
            <w:right w:val="none" w:sz="0" w:space="0" w:color="auto"/>
          </w:divBdr>
        </w:div>
        <w:div w:id="305089363">
          <w:marLeft w:val="0"/>
          <w:marRight w:val="0"/>
          <w:marTop w:val="0"/>
          <w:marBottom w:val="0"/>
          <w:divBdr>
            <w:top w:val="none" w:sz="0" w:space="0" w:color="auto"/>
            <w:left w:val="none" w:sz="0" w:space="0" w:color="auto"/>
            <w:bottom w:val="none" w:sz="0" w:space="0" w:color="auto"/>
            <w:right w:val="none" w:sz="0" w:space="0" w:color="auto"/>
          </w:divBdr>
        </w:div>
      </w:divsChild>
    </w:div>
    <w:div w:id="1015958765">
      <w:bodyDiv w:val="1"/>
      <w:marLeft w:val="0"/>
      <w:marRight w:val="0"/>
      <w:marTop w:val="0"/>
      <w:marBottom w:val="0"/>
      <w:divBdr>
        <w:top w:val="none" w:sz="0" w:space="0" w:color="auto"/>
        <w:left w:val="none" w:sz="0" w:space="0" w:color="auto"/>
        <w:bottom w:val="none" w:sz="0" w:space="0" w:color="auto"/>
        <w:right w:val="none" w:sz="0" w:space="0" w:color="auto"/>
      </w:divBdr>
      <w:divsChild>
        <w:div w:id="902135610">
          <w:marLeft w:val="0"/>
          <w:marRight w:val="0"/>
          <w:marTop w:val="0"/>
          <w:marBottom w:val="0"/>
          <w:divBdr>
            <w:top w:val="none" w:sz="0" w:space="0" w:color="auto"/>
            <w:left w:val="none" w:sz="0" w:space="0" w:color="auto"/>
            <w:bottom w:val="none" w:sz="0" w:space="0" w:color="auto"/>
            <w:right w:val="none" w:sz="0" w:space="0" w:color="auto"/>
          </w:divBdr>
        </w:div>
        <w:div w:id="2025206302">
          <w:marLeft w:val="0"/>
          <w:marRight w:val="0"/>
          <w:marTop w:val="0"/>
          <w:marBottom w:val="0"/>
          <w:divBdr>
            <w:top w:val="none" w:sz="0" w:space="0" w:color="auto"/>
            <w:left w:val="none" w:sz="0" w:space="0" w:color="auto"/>
            <w:bottom w:val="none" w:sz="0" w:space="0" w:color="auto"/>
            <w:right w:val="none" w:sz="0" w:space="0" w:color="auto"/>
          </w:divBdr>
        </w:div>
        <w:div w:id="985671481">
          <w:marLeft w:val="0"/>
          <w:marRight w:val="0"/>
          <w:marTop w:val="0"/>
          <w:marBottom w:val="0"/>
          <w:divBdr>
            <w:top w:val="none" w:sz="0" w:space="0" w:color="auto"/>
            <w:left w:val="none" w:sz="0" w:space="0" w:color="auto"/>
            <w:bottom w:val="none" w:sz="0" w:space="0" w:color="auto"/>
            <w:right w:val="none" w:sz="0" w:space="0" w:color="auto"/>
          </w:divBdr>
        </w:div>
      </w:divsChild>
    </w:div>
    <w:div w:id="1064719174">
      <w:bodyDiv w:val="1"/>
      <w:marLeft w:val="0"/>
      <w:marRight w:val="0"/>
      <w:marTop w:val="0"/>
      <w:marBottom w:val="0"/>
      <w:divBdr>
        <w:top w:val="none" w:sz="0" w:space="0" w:color="auto"/>
        <w:left w:val="none" w:sz="0" w:space="0" w:color="auto"/>
        <w:bottom w:val="none" w:sz="0" w:space="0" w:color="auto"/>
        <w:right w:val="none" w:sz="0" w:space="0" w:color="auto"/>
      </w:divBdr>
    </w:div>
    <w:div w:id="1075014545">
      <w:bodyDiv w:val="1"/>
      <w:marLeft w:val="0"/>
      <w:marRight w:val="0"/>
      <w:marTop w:val="0"/>
      <w:marBottom w:val="0"/>
      <w:divBdr>
        <w:top w:val="none" w:sz="0" w:space="0" w:color="auto"/>
        <w:left w:val="none" w:sz="0" w:space="0" w:color="auto"/>
        <w:bottom w:val="none" w:sz="0" w:space="0" w:color="auto"/>
        <w:right w:val="none" w:sz="0" w:space="0" w:color="auto"/>
      </w:divBdr>
      <w:divsChild>
        <w:div w:id="1637643937">
          <w:marLeft w:val="0"/>
          <w:marRight w:val="0"/>
          <w:marTop w:val="0"/>
          <w:marBottom w:val="0"/>
          <w:divBdr>
            <w:top w:val="none" w:sz="0" w:space="0" w:color="auto"/>
            <w:left w:val="none" w:sz="0" w:space="0" w:color="auto"/>
            <w:bottom w:val="none" w:sz="0" w:space="0" w:color="auto"/>
            <w:right w:val="none" w:sz="0" w:space="0" w:color="auto"/>
          </w:divBdr>
        </w:div>
        <w:div w:id="880021336">
          <w:marLeft w:val="0"/>
          <w:marRight w:val="0"/>
          <w:marTop w:val="0"/>
          <w:marBottom w:val="0"/>
          <w:divBdr>
            <w:top w:val="none" w:sz="0" w:space="0" w:color="auto"/>
            <w:left w:val="none" w:sz="0" w:space="0" w:color="auto"/>
            <w:bottom w:val="none" w:sz="0" w:space="0" w:color="auto"/>
            <w:right w:val="none" w:sz="0" w:space="0" w:color="auto"/>
          </w:divBdr>
        </w:div>
        <w:div w:id="994800006">
          <w:marLeft w:val="0"/>
          <w:marRight w:val="0"/>
          <w:marTop w:val="0"/>
          <w:marBottom w:val="0"/>
          <w:divBdr>
            <w:top w:val="none" w:sz="0" w:space="0" w:color="auto"/>
            <w:left w:val="none" w:sz="0" w:space="0" w:color="auto"/>
            <w:bottom w:val="none" w:sz="0" w:space="0" w:color="auto"/>
            <w:right w:val="none" w:sz="0" w:space="0" w:color="auto"/>
          </w:divBdr>
        </w:div>
        <w:div w:id="1072122473">
          <w:marLeft w:val="0"/>
          <w:marRight w:val="0"/>
          <w:marTop w:val="0"/>
          <w:marBottom w:val="0"/>
          <w:divBdr>
            <w:top w:val="none" w:sz="0" w:space="0" w:color="auto"/>
            <w:left w:val="none" w:sz="0" w:space="0" w:color="auto"/>
            <w:bottom w:val="none" w:sz="0" w:space="0" w:color="auto"/>
            <w:right w:val="none" w:sz="0" w:space="0" w:color="auto"/>
          </w:divBdr>
        </w:div>
        <w:div w:id="1210650988">
          <w:marLeft w:val="0"/>
          <w:marRight w:val="0"/>
          <w:marTop w:val="0"/>
          <w:marBottom w:val="0"/>
          <w:divBdr>
            <w:top w:val="none" w:sz="0" w:space="0" w:color="auto"/>
            <w:left w:val="none" w:sz="0" w:space="0" w:color="auto"/>
            <w:bottom w:val="none" w:sz="0" w:space="0" w:color="auto"/>
            <w:right w:val="none" w:sz="0" w:space="0" w:color="auto"/>
          </w:divBdr>
        </w:div>
        <w:div w:id="1733381739">
          <w:marLeft w:val="0"/>
          <w:marRight w:val="0"/>
          <w:marTop w:val="0"/>
          <w:marBottom w:val="0"/>
          <w:divBdr>
            <w:top w:val="none" w:sz="0" w:space="0" w:color="auto"/>
            <w:left w:val="none" w:sz="0" w:space="0" w:color="auto"/>
            <w:bottom w:val="none" w:sz="0" w:space="0" w:color="auto"/>
            <w:right w:val="none" w:sz="0" w:space="0" w:color="auto"/>
          </w:divBdr>
        </w:div>
        <w:div w:id="1848981527">
          <w:marLeft w:val="0"/>
          <w:marRight w:val="0"/>
          <w:marTop w:val="0"/>
          <w:marBottom w:val="0"/>
          <w:divBdr>
            <w:top w:val="none" w:sz="0" w:space="0" w:color="auto"/>
            <w:left w:val="none" w:sz="0" w:space="0" w:color="auto"/>
            <w:bottom w:val="none" w:sz="0" w:space="0" w:color="auto"/>
            <w:right w:val="none" w:sz="0" w:space="0" w:color="auto"/>
          </w:divBdr>
        </w:div>
        <w:div w:id="1751460882">
          <w:marLeft w:val="0"/>
          <w:marRight w:val="0"/>
          <w:marTop w:val="0"/>
          <w:marBottom w:val="0"/>
          <w:divBdr>
            <w:top w:val="none" w:sz="0" w:space="0" w:color="auto"/>
            <w:left w:val="none" w:sz="0" w:space="0" w:color="auto"/>
            <w:bottom w:val="none" w:sz="0" w:space="0" w:color="auto"/>
            <w:right w:val="none" w:sz="0" w:space="0" w:color="auto"/>
          </w:divBdr>
        </w:div>
      </w:divsChild>
    </w:div>
    <w:div w:id="1088574020">
      <w:bodyDiv w:val="1"/>
      <w:marLeft w:val="0"/>
      <w:marRight w:val="0"/>
      <w:marTop w:val="0"/>
      <w:marBottom w:val="0"/>
      <w:divBdr>
        <w:top w:val="none" w:sz="0" w:space="0" w:color="auto"/>
        <w:left w:val="none" w:sz="0" w:space="0" w:color="auto"/>
        <w:bottom w:val="none" w:sz="0" w:space="0" w:color="auto"/>
        <w:right w:val="none" w:sz="0" w:space="0" w:color="auto"/>
      </w:divBdr>
    </w:div>
    <w:div w:id="1286961849">
      <w:bodyDiv w:val="1"/>
      <w:marLeft w:val="0"/>
      <w:marRight w:val="0"/>
      <w:marTop w:val="0"/>
      <w:marBottom w:val="0"/>
      <w:divBdr>
        <w:top w:val="none" w:sz="0" w:space="0" w:color="auto"/>
        <w:left w:val="none" w:sz="0" w:space="0" w:color="auto"/>
        <w:bottom w:val="none" w:sz="0" w:space="0" w:color="auto"/>
        <w:right w:val="none" w:sz="0" w:space="0" w:color="auto"/>
      </w:divBdr>
      <w:divsChild>
        <w:div w:id="34890868">
          <w:marLeft w:val="0"/>
          <w:marRight w:val="0"/>
          <w:marTop w:val="0"/>
          <w:marBottom w:val="0"/>
          <w:divBdr>
            <w:top w:val="none" w:sz="0" w:space="0" w:color="auto"/>
            <w:left w:val="none" w:sz="0" w:space="0" w:color="auto"/>
            <w:bottom w:val="none" w:sz="0" w:space="0" w:color="auto"/>
            <w:right w:val="none" w:sz="0" w:space="0" w:color="auto"/>
          </w:divBdr>
          <w:divsChild>
            <w:div w:id="1698238468">
              <w:marLeft w:val="0"/>
              <w:marRight w:val="0"/>
              <w:marTop w:val="0"/>
              <w:marBottom w:val="0"/>
              <w:divBdr>
                <w:top w:val="none" w:sz="0" w:space="0" w:color="auto"/>
                <w:left w:val="none" w:sz="0" w:space="0" w:color="auto"/>
                <w:bottom w:val="none" w:sz="0" w:space="0" w:color="auto"/>
                <w:right w:val="none" w:sz="0" w:space="0" w:color="auto"/>
              </w:divBdr>
            </w:div>
            <w:div w:id="2122911456">
              <w:marLeft w:val="0"/>
              <w:marRight w:val="0"/>
              <w:marTop w:val="0"/>
              <w:marBottom w:val="0"/>
              <w:divBdr>
                <w:top w:val="none" w:sz="0" w:space="0" w:color="auto"/>
                <w:left w:val="none" w:sz="0" w:space="0" w:color="auto"/>
                <w:bottom w:val="none" w:sz="0" w:space="0" w:color="auto"/>
                <w:right w:val="none" w:sz="0" w:space="0" w:color="auto"/>
              </w:divBdr>
            </w:div>
            <w:div w:id="854809585">
              <w:marLeft w:val="0"/>
              <w:marRight w:val="0"/>
              <w:marTop w:val="0"/>
              <w:marBottom w:val="0"/>
              <w:divBdr>
                <w:top w:val="none" w:sz="0" w:space="0" w:color="auto"/>
                <w:left w:val="none" w:sz="0" w:space="0" w:color="auto"/>
                <w:bottom w:val="none" w:sz="0" w:space="0" w:color="auto"/>
                <w:right w:val="none" w:sz="0" w:space="0" w:color="auto"/>
              </w:divBdr>
            </w:div>
            <w:div w:id="1099259447">
              <w:marLeft w:val="0"/>
              <w:marRight w:val="0"/>
              <w:marTop w:val="0"/>
              <w:marBottom w:val="0"/>
              <w:divBdr>
                <w:top w:val="none" w:sz="0" w:space="0" w:color="auto"/>
                <w:left w:val="none" w:sz="0" w:space="0" w:color="auto"/>
                <w:bottom w:val="none" w:sz="0" w:space="0" w:color="auto"/>
                <w:right w:val="none" w:sz="0" w:space="0" w:color="auto"/>
              </w:divBdr>
            </w:div>
          </w:divsChild>
        </w:div>
        <w:div w:id="515845572">
          <w:marLeft w:val="0"/>
          <w:marRight w:val="0"/>
          <w:marTop w:val="0"/>
          <w:marBottom w:val="0"/>
          <w:divBdr>
            <w:top w:val="none" w:sz="0" w:space="0" w:color="auto"/>
            <w:left w:val="none" w:sz="0" w:space="0" w:color="auto"/>
            <w:bottom w:val="none" w:sz="0" w:space="0" w:color="auto"/>
            <w:right w:val="none" w:sz="0" w:space="0" w:color="auto"/>
          </w:divBdr>
          <w:divsChild>
            <w:div w:id="1427773603">
              <w:marLeft w:val="0"/>
              <w:marRight w:val="0"/>
              <w:marTop w:val="0"/>
              <w:marBottom w:val="0"/>
              <w:divBdr>
                <w:top w:val="none" w:sz="0" w:space="0" w:color="auto"/>
                <w:left w:val="none" w:sz="0" w:space="0" w:color="auto"/>
                <w:bottom w:val="none" w:sz="0" w:space="0" w:color="auto"/>
                <w:right w:val="none" w:sz="0" w:space="0" w:color="auto"/>
              </w:divBdr>
            </w:div>
            <w:div w:id="100185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529352">
      <w:bodyDiv w:val="1"/>
      <w:marLeft w:val="0"/>
      <w:marRight w:val="0"/>
      <w:marTop w:val="0"/>
      <w:marBottom w:val="0"/>
      <w:divBdr>
        <w:top w:val="none" w:sz="0" w:space="0" w:color="auto"/>
        <w:left w:val="none" w:sz="0" w:space="0" w:color="auto"/>
        <w:bottom w:val="none" w:sz="0" w:space="0" w:color="auto"/>
        <w:right w:val="none" w:sz="0" w:space="0" w:color="auto"/>
      </w:divBdr>
    </w:div>
    <w:div w:id="1423837328">
      <w:bodyDiv w:val="1"/>
      <w:marLeft w:val="0"/>
      <w:marRight w:val="0"/>
      <w:marTop w:val="0"/>
      <w:marBottom w:val="0"/>
      <w:divBdr>
        <w:top w:val="none" w:sz="0" w:space="0" w:color="auto"/>
        <w:left w:val="none" w:sz="0" w:space="0" w:color="auto"/>
        <w:bottom w:val="none" w:sz="0" w:space="0" w:color="auto"/>
        <w:right w:val="none" w:sz="0" w:space="0" w:color="auto"/>
      </w:divBdr>
      <w:divsChild>
        <w:div w:id="274144745">
          <w:marLeft w:val="0"/>
          <w:marRight w:val="0"/>
          <w:marTop w:val="0"/>
          <w:marBottom w:val="0"/>
          <w:divBdr>
            <w:top w:val="none" w:sz="0" w:space="0" w:color="auto"/>
            <w:left w:val="none" w:sz="0" w:space="0" w:color="auto"/>
            <w:bottom w:val="none" w:sz="0" w:space="0" w:color="auto"/>
            <w:right w:val="none" w:sz="0" w:space="0" w:color="auto"/>
          </w:divBdr>
        </w:div>
        <w:div w:id="2015568470">
          <w:marLeft w:val="0"/>
          <w:marRight w:val="0"/>
          <w:marTop w:val="0"/>
          <w:marBottom w:val="0"/>
          <w:divBdr>
            <w:top w:val="none" w:sz="0" w:space="0" w:color="auto"/>
            <w:left w:val="none" w:sz="0" w:space="0" w:color="auto"/>
            <w:bottom w:val="none" w:sz="0" w:space="0" w:color="auto"/>
            <w:right w:val="none" w:sz="0" w:space="0" w:color="auto"/>
          </w:divBdr>
        </w:div>
        <w:div w:id="868569299">
          <w:marLeft w:val="0"/>
          <w:marRight w:val="0"/>
          <w:marTop w:val="0"/>
          <w:marBottom w:val="0"/>
          <w:divBdr>
            <w:top w:val="none" w:sz="0" w:space="0" w:color="auto"/>
            <w:left w:val="none" w:sz="0" w:space="0" w:color="auto"/>
            <w:bottom w:val="none" w:sz="0" w:space="0" w:color="auto"/>
            <w:right w:val="none" w:sz="0" w:space="0" w:color="auto"/>
          </w:divBdr>
        </w:div>
      </w:divsChild>
    </w:div>
    <w:div w:id="1522623150">
      <w:bodyDiv w:val="1"/>
      <w:marLeft w:val="0"/>
      <w:marRight w:val="0"/>
      <w:marTop w:val="0"/>
      <w:marBottom w:val="0"/>
      <w:divBdr>
        <w:top w:val="none" w:sz="0" w:space="0" w:color="auto"/>
        <w:left w:val="none" w:sz="0" w:space="0" w:color="auto"/>
        <w:bottom w:val="none" w:sz="0" w:space="0" w:color="auto"/>
        <w:right w:val="none" w:sz="0" w:space="0" w:color="auto"/>
      </w:divBdr>
    </w:div>
    <w:div w:id="1543977668">
      <w:bodyDiv w:val="1"/>
      <w:marLeft w:val="0"/>
      <w:marRight w:val="0"/>
      <w:marTop w:val="0"/>
      <w:marBottom w:val="0"/>
      <w:divBdr>
        <w:top w:val="none" w:sz="0" w:space="0" w:color="auto"/>
        <w:left w:val="none" w:sz="0" w:space="0" w:color="auto"/>
        <w:bottom w:val="none" w:sz="0" w:space="0" w:color="auto"/>
        <w:right w:val="none" w:sz="0" w:space="0" w:color="auto"/>
      </w:divBdr>
    </w:div>
    <w:div w:id="1947345163">
      <w:bodyDiv w:val="1"/>
      <w:marLeft w:val="0"/>
      <w:marRight w:val="0"/>
      <w:marTop w:val="0"/>
      <w:marBottom w:val="0"/>
      <w:divBdr>
        <w:top w:val="none" w:sz="0" w:space="0" w:color="auto"/>
        <w:left w:val="none" w:sz="0" w:space="0" w:color="auto"/>
        <w:bottom w:val="none" w:sz="0" w:space="0" w:color="auto"/>
        <w:right w:val="none" w:sz="0" w:space="0" w:color="auto"/>
      </w:divBdr>
      <w:divsChild>
        <w:div w:id="538397715">
          <w:marLeft w:val="0"/>
          <w:marRight w:val="0"/>
          <w:marTop w:val="0"/>
          <w:marBottom w:val="0"/>
          <w:divBdr>
            <w:top w:val="none" w:sz="0" w:space="0" w:color="auto"/>
            <w:left w:val="none" w:sz="0" w:space="0" w:color="auto"/>
            <w:bottom w:val="none" w:sz="0" w:space="0" w:color="auto"/>
            <w:right w:val="none" w:sz="0" w:space="0" w:color="auto"/>
          </w:divBdr>
        </w:div>
        <w:div w:id="552346799">
          <w:marLeft w:val="0"/>
          <w:marRight w:val="0"/>
          <w:marTop w:val="0"/>
          <w:marBottom w:val="0"/>
          <w:divBdr>
            <w:top w:val="none" w:sz="0" w:space="0" w:color="auto"/>
            <w:left w:val="none" w:sz="0" w:space="0" w:color="auto"/>
            <w:bottom w:val="none" w:sz="0" w:space="0" w:color="auto"/>
            <w:right w:val="none" w:sz="0" w:space="0" w:color="auto"/>
          </w:divBdr>
        </w:div>
        <w:div w:id="1025059069">
          <w:marLeft w:val="0"/>
          <w:marRight w:val="0"/>
          <w:marTop w:val="0"/>
          <w:marBottom w:val="0"/>
          <w:divBdr>
            <w:top w:val="none" w:sz="0" w:space="0" w:color="auto"/>
            <w:left w:val="none" w:sz="0" w:space="0" w:color="auto"/>
            <w:bottom w:val="none" w:sz="0" w:space="0" w:color="auto"/>
            <w:right w:val="none" w:sz="0" w:space="0" w:color="auto"/>
          </w:divBdr>
          <w:divsChild>
            <w:div w:id="14616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26462">
      <w:bodyDiv w:val="1"/>
      <w:marLeft w:val="0"/>
      <w:marRight w:val="0"/>
      <w:marTop w:val="0"/>
      <w:marBottom w:val="0"/>
      <w:divBdr>
        <w:top w:val="none" w:sz="0" w:space="0" w:color="auto"/>
        <w:left w:val="none" w:sz="0" w:space="0" w:color="auto"/>
        <w:bottom w:val="none" w:sz="0" w:space="0" w:color="auto"/>
        <w:right w:val="none" w:sz="0" w:space="0" w:color="auto"/>
      </w:divBdr>
      <w:divsChild>
        <w:div w:id="1019162928">
          <w:marLeft w:val="0"/>
          <w:marRight w:val="0"/>
          <w:marTop w:val="0"/>
          <w:marBottom w:val="0"/>
          <w:divBdr>
            <w:top w:val="none" w:sz="0" w:space="0" w:color="auto"/>
            <w:left w:val="none" w:sz="0" w:space="0" w:color="auto"/>
            <w:bottom w:val="none" w:sz="0" w:space="0" w:color="auto"/>
            <w:right w:val="none" w:sz="0" w:space="0" w:color="auto"/>
          </w:divBdr>
        </w:div>
        <w:div w:id="20011037">
          <w:marLeft w:val="0"/>
          <w:marRight w:val="0"/>
          <w:marTop w:val="0"/>
          <w:marBottom w:val="0"/>
          <w:divBdr>
            <w:top w:val="none" w:sz="0" w:space="0" w:color="auto"/>
            <w:left w:val="none" w:sz="0" w:space="0" w:color="auto"/>
            <w:bottom w:val="none" w:sz="0" w:space="0" w:color="auto"/>
            <w:right w:val="none" w:sz="0" w:space="0" w:color="auto"/>
          </w:divBdr>
        </w:div>
        <w:div w:id="56317834">
          <w:marLeft w:val="0"/>
          <w:marRight w:val="0"/>
          <w:marTop w:val="0"/>
          <w:marBottom w:val="0"/>
          <w:divBdr>
            <w:top w:val="none" w:sz="0" w:space="0" w:color="auto"/>
            <w:left w:val="none" w:sz="0" w:space="0" w:color="auto"/>
            <w:bottom w:val="none" w:sz="0" w:space="0" w:color="auto"/>
            <w:right w:val="none" w:sz="0" w:space="0" w:color="auto"/>
          </w:divBdr>
        </w:div>
      </w:divsChild>
    </w:div>
    <w:div w:id="2106294200">
      <w:bodyDiv w:val="1"/>
      <w:marLeft w:val="0"/>
      <w:marRight w:val="0"/>
      <w:marTop w:val="0"/>
      <w:marBottom w:val="0"/>
      <w:divBdr>
        <w:top w:val="none" w:sz="0" w:space="0" w:color="auto"/>
        <w:left w:val="none" w:sz="0" w:space="0" w:color="auto"/>
        <w:bottom w:val="none" w:sz="0" w:space="0" w:color="auto"/>
        <w:right w:val="none" w:sz="0" w:space="0" w:color="auto"/>
      </w:divBdr>
      <w:divsChild>
        <w:div w:id="108862099">
          <w:marLeft w:val="0"/>
          <w:marRight w:val="0"/>
          <w:marTop w:val="0"/>
          <w:marBottom w:val="0"/>
          <w:divBdr>
            <w:top w:val="none" w:sz="0" w:space="0" w:color="auto"/>
            <w:left w:val="none" w:sz="0" w:space="0" w:color="auto"/>
            <w:bottom w:val="none" w:sz="0" w:space="0" w:color="auto"/>
            <w:right w:val="none" w:sz="0" w:space="0" w:color="auto"/>
          </w:divBdr>
        </w:div>
        <w:div w:id="440148625">
          <w:marLeft w:val="0"/>
          <w:marRight w:val="0"/>
          <w:marTop w:val="0"/>
          <w:marBottom w:val="0"/>
          <w:divBdr>
            <w:top w:val="none" w:sz="0" w:space="0" w:color="auto"/>
            <w:left w:val="none" w:sz="0" w:space="0" w:color="auto"/>
            <w:bottom w:val="none" w:sz="0" w:space="0" w:color="auto"/>
            <w:right w:val="none" w:sz="0" w:space="0" w:color="auto"/>
          </w:divBdr>
        </w:div>
        <w:div w:id="364866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clr@jobbadni.h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lr@jobbadni.h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m" ma:contentTypeID="0x010100792639E7EE685B48873791D0C1B65B53" ma:contentTypeVersion="15" ma:contentTypeDescription="Új dokumentum létrehozása." ma:contentTypeScope="" ma:versionID="227569519c76c5f39c09a5724049b5ef">
  <xsd:schema xmlns:xsd="http://www.w3.org/2001/XMLSchema" xmlns:xs="http://www.w3.org/2001/XMLSchema" xmlns:p="http://schemas.microsoft.com/office/2006/metadata/properties" xmlns:ns2="e1729921-5800-4fa3-81c3-cd76f5b958dd" xmlns:ns3="d2004f4c-d149-4b44-af8a-2e2bae5e04ad" targetNamespace="http://schemas.microsoft.com/office/2006/metadata/properties" ma:root="true" ma:fieldsID="3d1114a519b33e7673ac2e953e861a96" ns2:_="" ns3:_="">
    <xsd:import namespace="e1729921-5800-4fa3-81c3-cd76f5b958dd"/>
    <xsd:import namespace="d2004f4c-d149-4b44-af8a-2e2bae5e04a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29921-5800-4fa3-81c3-cd76f5b958dd"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element name="TaxCatchAll" ma:index="14" nillable="true" ma:displayName="Taxonomy Catch All Column" ma:hidden="true" ma:list="{a97560b2-de4e-410e-a79f-a77e4e866406}" ma:internalName="TaxCatchAll" ma:showField="CatchAllData" ma:web="e1729921-5800-4fa3-81c3-cd76f5b958d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2004f4c-d149-4b44-af8a-2e2bae5e04a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Képcímkék" ma:readOnly="false" ma:fieldId="{5cf76f15-5ced-4ddc-b409-7134ff3c332f}" ma:taxonomyMulti="true" ma:sspId="caf0d41f-e245-4426-a6ff-fbca0d0f8be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2004f4c-d149-4b44-af8a-2e2bae5e04ad">
      <Terms xmlns="http://schemas.microsoft.com/office/infopath/2007/PartnerControls"/>
    </lcf76f155ced4ddcb4097134ff3c332f>
    <TaxCatchAll xmlns="e1729921-5800-4fa3-81c3-cd76f5b958dd" xsi:nil="true"/>
  </documentManagement>
</p:properties>
</file>

<file path=customXml/itemProps1.xml><?xml version="1.0" encoding="utf-8"?>
<ds:datastoreItem xmlns:ds="http://schemas.openxmlformats.org/officeDocument/2006/customXml" ds:itemID="{D093040D-7CE8-4276-A8CC-B7C2BAC46BAD}">
  <ds:schemaRefs>
    <ds:schemaRef ds:uri="http://schemas.openxmlformats.org/officeDocument/2006/bibliography"/>
  </ds:schemaRefs>
</ds:datastoreItem>
</file>

<file path=customXml/itemProps2.xml><?xml version="1.0" encoding="utf-8"?>
<ds:datastoreItem xmlns:ds="http://schemas.openxmlformats.org/officeDocument/2006/customXml" ds:itemID="{3E72EB59-5B5B-4294-8CFE-3AF2CAF1C008}">
  <ds:schemaRefs>
    <ds:schemaRef ds:uri="http://schemas.microsoft.com/sharepoint/v3/contenttype/forms"/>
  </ds:schemaRefs>
</ds:datastoreItem>
</file>

<file path=customXml/itemProps3.xml><?xml version="1.0" encoding="utf-8"?>
<ds:datastoreItem xmlns:ds="http://schemas.openxmlformats.org/officeDocument/2006/customXml" ds:itemID="{1D9EA33F-02F8-4C05-ACDE-D9BF8582C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729921-5800-4fa3-81c3-cd76f5b958dd"/>
    <ds:schemaRef ds:uri="d2004f4c-d149-4b44-af8a-2e2bae5e04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052166-9FB8-4F73-812D-07AD16E44943}">
  <ds:schemaRefs>
    <ds:schemaRef ds:uri="http://schemas.microsoft.com/office/2006/metadata/properties"/>
    <ds:schemaRef ds:uri="http://schemas.microsoft.com/office/infopath/2007/PartnerControls"/>
    <ds:schemaRef ds:uri="d2004f4c-d149-4b44-af8a-2e2bae5e04ad"/>
    <ds:schemaRef ds:uri="e1729921-5800-4fa3-81c3-cd76f5b958d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1074</Words>
  <Characters>7412</Characters>
  <Application>Microsoft Office Word</Application>
  <DocSecurity>0</DocSecurity>
  <Lines>61</Lines>
  <Paragraphs>16</Paragraphs>
  <ScaleCrop>false</ScaleCrop>
  <Company/>
  <LinksUpToDate>false</LinksUpToDate>
  <CharactersWithSpaces>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Kovács Réka</dc:creator>
  <cp:keywords/>
  <dc:description/>
  <cp:lastModifiedBy>Kovács Réka</cp:lastModifiedBy>
  <cp:revision>4</cp:revision>
  <dcterms:created xsi:type="dcterms:W3CDTF">2024-02-15T10:07:00Z</dcterms:created>
  <dcterms:modified xsi:type="dcterms:W3CDTF">2024-02-15T10:07:00Z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0x010100792639E7EE685B48873791D0C1B65B53</vt:lpwstr>
  </property>
  <property fmtid="{D5CDD505-2E9C-101B-9397-08002B2CF9AE}" pid="3" name="MediaServiceImageTags">
    <vt:lpwstr/>
  </property>
</Properties>
</file>