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B7453" w14:textId="0FDDCFFD" w:rsidR="001C4D07" w:rsidRDefault="001C4D07" w:rsidP="001C4D07">
      <w:pPr>
        <w:rPr>
          <w:b/>
          <w:bCs/>
        </w:rPr>
      </w:pPr>
      <w:r w:rsidRPr="001C4D07">
        <w:drawing>
          <wp:inline distT="0" distB="0" distL="0" distR="0" wp14:anchorId="4B80E91D" wp14:editId="76C1D3C8">
            <wp:extent cx="5760720" cy="4320540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093BB8" w14:textId="77777777" w:rsidR="001C4D07" w:rsidRDefault="001C4D07" w:rsidP="001C4D07">
      <w:pPr>
        <w:rPr>
          <w:b/>
          <w:bCs/>
        </w:rPr>
      </w:pPr>
    </w:p>
    <w:p w14:paraId="41E48032" w14:textId="29BA6D8B" w:rsidR="001C4D07" w:rsidRPr="001C4D07" w:rsidRDefault="001C4D07" w:rsidP="001C4D07">
      <w:pPr>
        <w:rPr>
          <w:b/>
          <w:bCs/>
        </w:rPr>
      </w:pPr>
      <w:r w:rsidRPr="001C4D07">
        <w:rPr>
          <w:b/>
          <w:bCs/>
        </w:rPr>
        <w:t>OKJ változások</w:t>
      </w:r>
    </w:p>
    <w:p w14:paraId="7616CDF6" w14:textId="77777777" w:rsidR="001C4D07" w:rsidRPr="001C4D07" w:rsidRDefault="001C4D07" w:rsidP="001C4D07">
      <w:r w:rsidRPr="001C4D07">
        <w:t xml:space="preserve">2020-02-27 </w:t>
      </w:r>
    </w:p>
    <w:p w14:paraId="63E8415D" w14:textId="77777777" w:rsidR="001C4D07" w:rsidRPr="001C4D07" w:rsidRDefault="001C4D07" w:rsidP="001C4D07">
      <w:r w:rsidRPr="001C4D07">
        <w:t xml:space="preserve">Szerző(k): Csapó Gábor </w:t>
      </w:r>
    </w:p>
    <w:p w14:paraId="6020754F" w14:textId="77777777" w:rsidR="001C4D07" w:rsidRPr="001C4D07" w:rsidRDefault="001C4D07" w:rsidP="001C4D07">
      <w:r w:rsidRPr="001C4D07">
        <w:t>2020. szeptember 1-től kezdődő tanévben, már módosított OKJ lista alapján kezdhetik meg szakmai tanulmányaikat a fiatalok.</w:t>
      </w:r>
    </w:p>
    <w:p w14:paraId="58414073" w14:textId="77777777" w:rsidR="001C4D07" w:rsidRPr="001C4D07" w:rsidRDefault="001C4D07" w:rsidP="001C4D07">
      <w:r w:rsidRPr="001C4D07">
        <w:t>A változásokat az IPAR 4.0 alapján létrejött SZAKKÉPZÉS 4.0 szerint módosuló intézményrendszerhez igazították.</w:t>
      </w:r>
    </w:p>
    <w:p w14:paraId="5A525311" w14:textId="77777777" w:rsidR="001C4D07" w:rsidRPr="001C4D07" w:rsidRDefault="001C4D07" w:rsidP="001C4D07">
      <w:r w:rsidRPr="001C4D07">
        <w:t>A szakképesítések és szakképesítés-ráépülések listája 573 szakmáról 177-re módosul. Az új OKJ rendszer arra hivatott, hogy a diákok a megfelelő képzési idő alatt, alapkompetenciákat sajátíthatnak el, amelyet később a munkapiacon munkakörspecifikusan, a munkáltató által meghatározott képzéseken bővíthetnek.</w:t>
      </w:r>
    </w:p>
    <w:p w14:paraId="2349A478" w14:textId="77777777" w:rsidR="001C4D07" w:rsidRPr="001C4D07" w:rsidRDefault="001C4D07" w:rsidP="001C4D07">
      <w:r w:rsidRPr="001C4D07">
        <w:t>A kompetencia alapú munkaerőpiac egyre inkább kiteljesedik Magyarországon is, így szükséges, hogy a fiatalok ne egy szakma „végzésére” felhatalmazó okirattal, hanem a munkáltatói szükségleteknek megfelelően variálható alapkompetenciákkal rendelkezzenek.</w:t>
      </w:r>
    </w:p>
    <w:p w14:paraId="5B375BA5" w14:textId="77777777" w:rsidR="001C4D07" w:rsidRPr="001C4D07" w:rsidRDefault="001C4D07" w:rsidP="001C4D07">
      <w:r w:rsidRPr="001C4D07">
        <w:t>Új OKJ lista elérhetősége:</w:t>
      </w:r>
    </w:p>
    <w:p w14:paraId="75C3B0CA" w14:textId="77777777" w:rsidR="001C4D07" w:rsidRPr="001C4D07" w:rsidRDefault="001C4D07" w:rsidP="001C4D07">
      <w:hyperlink r:id="rId5" w:history="1">
        <w:r w:rsidRPr="001C4D07">
          <w:rPr>
            <w:rStyle w:val="Hiperhivatkozs"/>
          </w:rPr>
          <w:t>https://www.nive.hu/Downloads/Szakkepzesi_dokumentumok/OKJ/DL.php?f=OKJ_2020_09_01.xlsx</w:t>
        </w:r>
      </w:hyperlink>
    </w:p>
    <w:p w14:paraId="2484A6EE" w14:textId="04E684E3" w:rsidR="00D10AB7" w:rsidRDefault="00D10AB7"/>
    <w:p w14:paraId="1A84BB3B" w14:textId="3541BE96" w:rsidR="001C4D07" w:rsidRDefault="001C4D07">
      <w:r>
        <w:rPr>
          <w:noProof/>
        </w:rPr>
        <w:lastRenderedPageBreak/>
        <w:drawing>
          <wp:inline distT="0" distB="0" distL="0" distR="0" wp14:anchorId="363942E1" wp14:editId="4AF7EEAC">
            <wp:extent cx="5760720" cy="3239135"/>
            <wp:effectExtent l="0" t="0" r="0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C4D07" w:rsidSect="00D10A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1C4D07"/>
    <w:rsid w:val="001C4D07"/>
    <w:rsid w:val="00D10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72A3F"/>
  <w15:chartTrackingRefBased/>
  <w15:docId w15:val="{76D05BB1-C7E5-400C-83F4-BCAA3D576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10AB7"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1C4D07"/>
    <w:rPr>
      <w:color w:val="0000FF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1C4D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62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9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s://www.nive.hu/Downloads/Szakkepzesi_dokumentumok/OKJ/DL.php?f=OKJ_2020_09_01.xlsx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135</Words>
  <Characters>937</Characters>
  <Application>Microsoft Office Word</Application>
  <DocSecurity>0</DocSecurity>
  <Lines>7</Lines>
  <Paragraphs>2</Paragraphs>
  <ScaleCrop>false</ScaleCrop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Csapó Gábor</dc:creator>
  <cp:keywords/>
  <dc:description/>
  <cp:lastModifiedBy>Csapó Gábor</cp:lastModifiedBy>
  <cp:revision>1</cp:revision>
  <dcterms:created xsi:type="dcterms:W3CDTF">2022-05-24T14:17:00Z</dcterms:created>
  <dcterms:modified xsi:type="dcterms:W3CDTF">2022-05-24T14:18:00Z</dcterms:modified>
</cp:coreProperties>
</file>